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5" w:rsidRPr="00CC2045" w:rsidRDefault="00CC2045" w:rsidP="00CC2045">
      <w:pPr>
        <w:jc w:val="center"/>
        <w:rPr>
          <w:b/>
          <w:sz w:val="32"/>
          <w:szCs w:val="32"/>
        </w:rPr>
      </w:pPr>
      <w:r w:rsidRPr="00CC2045">
        <w:rPr>
          <w:rFonts w:hint="eastAsia"/>
          <w:b/>
          <w:sz w:val="32"/>
          <w:szCs w:val="32"/>
        </w:rPr>
        <w:t>201</w:t>
      </w:r>
      <w:r w:rsidR="005413EA">
        <w:rPr>
          <w:rFonts w:hint="eastAsia"/>
          <w:b/>
          <w:sz w:val="32"/>
          <w:szCs w:val="32"/>
        </w:rPr>
        <w:t>7</w:t>
      </w:r>
      <w:r w:rsidRPr="00CC2045">
        <w:rPr>
          <w:rFonts w:hint="eastAsia"/>
          <w:b/>
          <w:sz w:val="32"/>
          <w:szCs w:val="32"/>
        </w:rPr>
        <w:t>届毕业论文答辩及其相关工作进程</w:t>
      </w:r>
    </w:p>
    <w:p w:rsidR="00CC2045" w:rsidRDefault="00CC2045" w:rsidP="00CC2045"/>
    <w:p w:rsidR="00CC2045" w:rsidRPr="00FC4EDE" w:rsidRDefault="00CC2045" w:rsidP="00CC2045">
      <w:pPr>
        <w:rPr>
          <w:sz w:val="28"/>
          <w:szCs w:val="28"/>
        </w:rPr>
      </w:pPr>
      <w:r w:rsidRPr="00FC4EDE">
        <w:rPr>
          <w:rFonts w:hint="eastAsia"/>
          <w:sz w:val="28"/>
          <w:szCs w:val="28"/>
        </w:rPr>
        <w:t xml:space="preserve">    </w:t>
      </w:r>
      <w:r w:rsidRPr="00FC4EDE">
        <w:rPr>
          <w:rFonts w:hint="eastAsia"/>
          <w:sz w:val="28"/>
          <w:szCs w:val="28"/>
        </w:rPr>
        <w:t>根据本学期的教学进程，结合教学工作的要求，特对</w:t>
      </w:r>
      <w:r w:rsidRPr="00FC4EDE">
        <w:rPr>
          <w:rFonts w:hint="eastAsia"/>
          <w:sz w:val="28"/>
          <w:szCs w:val="28"/>
        </w:rPr>
        <w:t>201</w:t>
      </w:r>
      <w:r w:rsidR="00B228A2">
        <w:rPr>
          <w:rFonts w:hint="eastAsia"/>
          <w:sz w:val="28"/>
          <w:szCs w:val="28"/>
        </w:rPr>
        <w:t>7</w:t>
      </w:r>
      <w:r w:rsidRPr="00FC4EDE">
        <w:rPr>
          <w:rFonts w:hint="eastAsia"/>
          <w:sz w:val="28"/>
          <w:szCs w:val="28"/>
        </w:rPr>
        <w:t>届毕业论文的相关工作进程做出如下具体安排，请各位老师和学生遵照执行。</w:t>
      </w:r>
    </w:p>
    <w:p w:rsidR="00CC2045" w:rsidRDefault="00CC2045" w:rsidP="00CC2045">
      <w:r>
        <w:t xml:space="preserve"> </w:t>
      </w:r>
    </w:p>
    <w:tbl>
      <w:tblPr>
        <w:tblStyle w:val="a5"/>
        <w:tblW w:w="5000" w:type="pct"/>
        <w:jc w:val="center"/>
        <w:tblLook w:val="04A0"/>
      </w:tblPr>
      <w:tblGrid>
        <w:gridCol w:w="853"/>
        <w:gridCol w:w="1927"/>
        <w:gridCol w:w="6126"/>
      </w:tblGrid>
      <w:tr w:rsidR="00CC2045" w:rsidRPr="00CC2045" w:rsidTr="00855369">
        <w:trPr>
          <w:jc w:val="center"/>
        </w:trPr>
        <w:tc>
          <w:tcPr>
            <w:tcW w:w="479" w:type="pct"/>
            <w:vAlign w:val="center"/>
          </w:tcPr>
          <w:p w:rsidR="00CC2045" w:rsidRPr="00CC2045" w:rsidRDefault="00CC2045" w:rsidP="00855369">
            <w:pPr>
              <w:snapToGrid w:val="0"/>
              <w:jc w:val="center"/>
              <w:rPr>
                <w:sz w:val="28"/>
                <w:szCs w:val="28"/>
              </w:rPr>
            </w:pPr>
            <w:r w:rsidRPr="00CC2045">
              <w:rPr>
                <w:rFonts w:hint="eastAsia"/>
                <w:sz w:val="28"/>
                <w:szCs w:val="28"/>
              </w:rPr>
              <w:t>进程</w:t>
            </w:r>
          </w:p>
        </w:tc>
        <w:tc>
          <w:tcPr>
            <w:tcW w:w="1082" w:type="pct"/>
            <w:vAlign w:val="center"/>
          </w:tcPr>
          <w:p w:rsidR="00CC2045" w:rsidRPr="00CC2045" w:rsidRDefault="00CC2045" w:rsidP="00855369">
            <w:pPr>
              <w:snapToGrid w:val="0"/>
              <w:jc w:val="center"/>
              <w:rPr>
                <w:sz w:val="28"/>
                <w:szCs w:val="28"/>
              </w:rPr>
            </w:pPr>
            <w:r w:rsidRPr="00CC2045">
              <w:rPr>
                <w:rFonts w:hint="eastAsia"/>
                <w:sz w:val="28"/>
                <w:szCs w:val="28"/>
              </w:rPr>
              <w:t>内</w:t>
            </w:r>
            <w:r w:rsidR="00B34B9C">
              <w:rPr>
                <w:rFonts w:hint="eastAsia"/>
                <w:sz w:val="28"/>
                <w:szCs w:val="28"/>
              </w:rPr>
              <w:t xml:space="preserve">   </w:t>
            </w:r>
            <w:r w:rsidRPr="00CC2045">
              <w:rPr>
                <w:rFonts w:hint="eastAsia"/>
                <w:sz w:val="28"/>
                <w:szCs w:val="28"/>
              </w:rPr>
              <w:t>容</w:t>
            </w:r>
          </w:p>
        </w:tc>
        <w:tc>
          <w:tcPr>
            <w:tcW w:w="3439" w:type="pct"/>
            <w:vAlign w:val="center"/>
          </w:tcPr>
          <w:p w:rsidR="00CC2045" w:rsidRPr="00CC2045" w:rsidRDefault="00CC2045" w:rsidP="00B34B9C">
            <w:pPr>
              <w:snapToGrid w:val="0"/>
              <w:jc w:val="center"/>
              <w:rPr>
                <w:sz w:val="28"/>
                <w:szCs w:val="28"/>
              </w:rPr>
            </w:pPr>
            <w:r w:rsidRPr="00CC2045">
              <w:rPr>
                <w:rFonts w:hint="eastAsia"/>
                <w:sz w:val="28"/>
                <w:szCs w:val="28"/>
              </w:rPr>
              <w:t>时间及其说明</w:t>
            </w:r>
          </w:p>
        </w:tc>
      </w:tr>
      <w:tr w:rsidR="00CC2045" w:rsidRPr="00CC2045" w:rsidTr="00855369">
        <w:trPr>
          <w:jc w:val="center"/>
        </w:trPr>
        <w:tc>
          <w:tcPr>
            <w:tcW w:w="479" w:type="pct"/>
            <w:vAlign w:val="center"/>
          </w:tcPr>
          <w:p w:rsidR="00CC2045" w:rsidRPr="00CC2045" w:rsidRDefault="00CC2045" w:rsidP="00855369">
            <w:pPr>
              <w:snapToGrid w:val="0"/>
              <w:jc w:val="center"/>
              <w:rPr>
                <w:sz w:val="28"/>
                <w:szCs w:val="28"/>
              </w:rPr>
            </w:pPr>
            <w:r w:rsidRPr="00CC2045">
              <w:rPr>
                <w:rFonts w:hint="eastAsia"/>
                <w:sz w:val="28"/>
                <w:szCs w:val="28"/>
              </w:rPr>
              <w:t>1</w:t>
            </w:r>
          </w:p>
        </w:tc>
        <w:tc>
          <w:tcPr>
            <w:tcW w:w="1082" w:type="pct"/>
            <w:vAlign w:val="center"/>
          </w:tcPr>
          <w:p w:rsidR="00CC2045" w:rsidRPr="00CC2045" w:rsidRDefault="00CC2045" w:rsidP="00855369">
            <w:pPr>
              <w:snapToGrid w:val="0"/>
              <w:jc w:val="center"/>
              <w:rPr>
                <w:sz w:val="28"/>
                <w:szCs w:val="28"/>
              </w:rPr>
            </w:pPr>
            <w:r w:rsidRPr="00CC2045">
              <w:rPr>
                <w:rFonts w:hint="eastAsia"/>
                <w:sz w:val="28"/>
                <w:szCs w:val="28"/>
              </w:rPr>
              <w:t>确定毕业论文答辩时间</w:t>
            </w:r>
          </w:p>
        </w:tc>
        <w:tc>
          <w:tcPr>
            <w:tcW w:w="3439" w:type="pct"/>
            <w:vAlign w:val="center"/>
          </w:tcPr>
          <w:p w:rsidR="00CC2045" w:rsidRPr="00CC2045" w:rsidRDefault="00FC4EDE" w:rsidP="006A39D1">
            <w:pPr>
              <w:snapToGrid w:val="0"/>
              <w:rPr>
                <w:sz w:val="28"/>
                <w:szCs w:val="28"/>
              </w:rPr>
            </w:pPr>
            <w:r>
              <w:rPr>
                <w:rFonts w:hint="eastAsia"/>
                <w:sz w:val="28"/>
                <w:szCs w:val="28"/>
              </w:rPr>
              <w:t xml:space="preserve">    </w:t>
            </w:r>
            <w:r w:rsidR="00CC2045" w:rsidRPr="00CC2045">
              <w:rPr>
                <w:rFonts w:hint="eastAsia"/>
                <w:sz w:val="28"/>
                <w:szCs w:val="28"/>
              </w:rPr>
              <w:t>答辩时间：</w:t>
            </w:r>
            <w:r w:rsidR="00CC2045">
              <w:rPr>
                <w:rFonts w:hint="eastAsia"/>
                <w:sz w:val="28"/>
                <w:szCs w:val="28"/>
              </w:rPr>
              <w:t>5</w:t>
            </w:r>
            <w:r w:rsidR="00CC2045" w:rsidRPr="00CC2045">
              <w:rPr>
                <w:rFonts w:hint="eastAsia"/>
                <w:sz w:val="28"/>
                <w:szCs w:val="28"/>
              </w:rPr>
              <w:t>月</w:t>
            </w:r>
            <w:r w:rsidR="005413EA">
              <w:rPr>
                <w:rFonts w:hint="eastAsia"/>
                <w:sz w:val="28"/>
                <w:szCs w:val="28"/>
              </w:rPr>
              <w:t>22</w:t>
            </w:r>
            <w:r w:rsidR="005413EA">
              <w:rPr>
                <w:rFonts w:hint="eastAsia"/>
                <w:sz w:val="28"/>
                <w:szCs w:val="28"/>
              </w:rPr>
              <w:t>日（周一</w:t>
            </w:r>
            <w:r w:rsidR="00CC2045" w:rsidRPr="00CC2045">
              <w:rPr>
                <w:rFonts w:hint="eastAsia"/>
                <w:sz w:val="28"/>
                <w:szCs w:val="28"/>
              </w:rPr>
              <w:t>）</w:t>
            </w:r>
            <w:r w:rsidR="00CC2045">
              <w:rPr>
                <w:rFonts w:hint="eastAsia"/>
                <w:sz w:val="28"/>
                <w:szCs w:val="28"/>
              </w:rPr>
              <w:t>和</w:t>
            </w:r>
            <w:r w:rsidR="005413EA">
              <w:rPr>
                <w:rFonts w:hint="eastAsia"/>
                <w:sz w:val="28"/>
                <w:szCs w:val="28"/>
              </w:rPr>
              <w:t>5</w:t>
            </w:r>
            <w:r w:rsidR="00CC2045">
              <w:rPr>
                <w:rFonts w:hint="eastAsia"/>
                <w:sz w:val="28"/>
                <w:szCs w:val="28"/>
              </w:rPr>
              <w:t>月</w:t>
            </w:r>
            <w:r w:rsidR="005413EA">
              <w:rPr>
                <w:rFonts w:hint="eastAsia"/>
                <w:sz w:val="28"/>
                <w:szCs w:val="28"/>
              </w:rPr>
              <w:t>24</w:t>
            </w:r>
            <w:r w:rsidR="00CC2045" w:rsidRPr="00CC2045">
              <w:rPr>
                <w:rFonts w:hint="eastAsia"/>
                <w:sz w:val="28"/>
                <w:szCs w:val="28"/>
              </w:rPr>
              <w:t>日（周</w:t>
            </w:r>
            <w:r w:rsidR="005413EA">
              <w:rPr>
                <w:rFonts w:hint="eastAsia"/>
                <w:sz w:val="28"/>
                <w:szCs w:val="28"/>
              </w:rPr>
              <w:t>三</w:t>
            </w:r>
            <w:r w:rsidR="00CC2045" w:rsidRPr="00CC2045">
              <w:rPr>
                <w:rFonts w:hint="eastAsia"/>
                <w:sz w:val="28"/>
                <w:szCs w:val="28"/>
              </w:rPr>
              <w:t>）。作息时间：</w:t>
            </w:r>
            <w:r w:rsidR="00CC2045" w:rsidRPr="00CC2045">
              <w:rPr>
                <w:rFonts w:hint="eastAsia"/>
                <w:sz w:val="28"/>
                <w:szCs w:val="28"/>
              </w:rPr>
              <w:t>8:00</w:t>
            </w:r>
            <w:r w:rsidR="00CC2045" w:rsidRPr="00CC2045">
              <w:rPr>
                <w:rFonts w:hint="eastAsia"/>
                <w:sz w:val="28"/>
                <w:szCs w:val="28"/>
              </w:rPr>
              <w:t>—</w:t>
            </w:r>
            <w:r w:rsidR="006A39D1">
              <w:rPr>
                <w:rFonts w:hint="eastAsia"/>
                <w:sz w:val="28"/>
                <w:szCs w:val="28"/>
              </w:rPr>
              <w:t>18:3</w:t>
            </w:r>
            <w:r w:rsidR="00CC2045" w:rsidRPr="00CC2045">
              <w:rPr>
                <w:rFonts w:hint="eastAsia"/>
                <w:sz w:val="28"/>
                <w:szCs w:val="28"/>
              </w:rPr>
              <w:t>0</w:t>
            </w:r>
            <w:r w:rsidR="00CC2045" w:rsidRPr="00CC2045">
              <w:rPr>
                <w:rFonts w:hint="eastAsia"/>
                <w:sz w:val="28"/>
                <w:szCs w:val="28"/>
              </w:rPr>
              <w:t>。</w:t>
            </w:r>
          </w:p>
        </w:tc>
      </w:tr>
      <w:tr w:rsidR="00CC2045" w:rsidRPr="00CC2045" w:rsidTr="00855369">
        <w:trPr>
          <w:jc w:val="center"/>
        </w:trPr>
        <w:tc>
          <w:tcPr>
            <w:tcW w:w="479" w:type="pct"/>
            <w:vAlign w:val="center"/>
          </w:tcPr>
          <w:p w:rsidR="00CC2045" w:rsidRPr="00CC2045" w:rsidRDefault="00CC2045" w:rsidP="00855369">
            <w:pPr>
              <w:snapToGrid w:val="0"/>
              <w:jc w:val="center"/>
              <w:rPr>
                <w:sz w:val="28"/>
                <w:szCs w:val="28"/>
              </w:rPr>
            </w:pPr>
            <w:r w:rsidRPr="00CC2045">
              <w:rPr>
                <w:rFonts w:hint="eastAsia"/>
                <w:sz w:val="28"/>
                <w:szCs w:val="28"/>
              </w:rPr>
              <w:t>2</w:t>
            </w:r>
          </w:p>
        </w:tc>
        <w:tc>
          <w:tcPr>
            <w:tcW w:w="1082" w:type="pct"/>
            <w:vAlign w:val="center"/>
          </w:tcPr>
          <w:p w:rsidR="00CC2045" w:rsidRPr="00CC2045" w:rsidRDefault="00CC2045" w:rsidP="00855369">
            <w:pPr>
              <w:snapToGrid w:val="0"/>
              <w:jc w:val="center"/>
              <w:rPr>
                <w:sz w:val="28"/>
                <w:szCs w:val="28"/>
              </w:rPr>
            </w:pPr>
            <w:r w:rsidRPr="00CC2045">
              <w:rPr>
                <w:rFonts w:hint="eastAsia"/>
                <w:sz w:val="28"/>
                <w:szCs w:val="28"/>
              </w:rPr>
              <w:t>召开全体教职工会议</w:t>
            </w:r>
          </w:p>
        </w:tc>
        <w:tc>
          <w:tcPr>
            <w:tcW w:w="3439" w:type="pct"/>
            <w:vAlign w:val="center"/>
          </w:tcPr>
          <w:p w:rsidR="00CC2045" w:rsidRPr="00CC2045" w:rsidRDefault="00FC4EDE" w:rsidP="005413EA">
            <w:pPr>
              <w:snapToGrid w:val="0"/>
              <w:rPr>
                <w:sz w:val="28"/>
                <w:szCs w:val="28"/>
              </w:rPr>
            </w:pPr>
            <w:r>
              <w:rPr>
                <w:rFonts w:hint="eastAsia"/>
                <w:sz w:val="28"/>
                <w:szCs w:val="28"/>
              </w:rPr>
              <w:t xml:space="preserve">    </w:t>
            </w:r>
            <w:r w:rsidR="00CC2045" w:rsidRPr="00CC2045">
              <w:rPr>
                <w:rFonts w:hint="eastAsia"/>
                <w:sz w:val="28"/>
                <w:szCs w:val="28"/>
              </w:rPr>
              <w:t>第</w:t>
            </w:r>
            <w:r w:rsidR="00CC2045" w:rsidRPr="00CC2045">
              <w:rPr>
                <w:rFonts w:hint="eastAsia"/>
                <w:sz w:val="28"/>
                <w:szCs w:val="28"/>
              </w:rPr>
              <w:t>1</w:t>
            </w:r>
            <w:r w:rsidR="005413EA">
              <w:rPr>
                <w:rFonts w:hint="eastAsia"/>
                <w:sz w:val="28"/>
                <w:szCs w:val="28"/>
              </w:rPr>
              <w:t>2</w:t>
            </w:r>
            <w:r w:rsidR="00CC2045" w:rsidRPr="00CC2045">
              <w:rPr>
                <w:rFonts w:hint="eastAsia"/>
                <w:sz w:val="28"/>
                <w:szCs w:val="28"/>
              </w:rPr>
              <w:t>周周四</w:t>
            </w:r>
            <w:r w:rsidR="00CC2045" w:rsidRPr="00CC2045">
              <w:rPr>
                <w:rFonts w:hint="eastAsia"/>
                <w:sz w:val="28"/>
                <w:szCs w:val="28"/>
              </w:rPr>
              <w:t>(5</w:t>
            </w:r>
            <w:r w:rsidR="00CC2045" w:rsidRPr="00CC2045">
              <w:rPr>
                <w:rFonts w:hint="eastAsia"/>
                <w:sz w:val="28"/>
                <w:szCs w:val="28"/>
              </w:rPr>
              <w:t>月</w:t>
            </w:r>
            <w:r w:rsidR="005413EA">
              <w:rPr>
                <w:rFonts w:hint="eastAsia"/>
                <w:sz w:val="28"/>
                <w:szCs w:val="28"/>
              </w:rPr>
              <w:t>11</w:t>
            </w:r>
            <w:r w:rsidR="00CC2045" w:rsidRPr="00CC2045">
              <w:rPr>
                <w:rFonts w:hint="eastAsia"/>
                <w:sz w:val="28"/>
                <w:szCs w:val="28"/>
              </w:rPr>
              <w:t>日</w:t>
            </w:r>
            <w:r w:rsidR="00CC2045" w:rsidRPr="00CC2045">
              <w:rPr>
                <w:rFonts w:hint="eastAsia"/>
                <w:sz w:val="28"/>
                <w:szCs w:val="28"/>
              </w:rPr>
              <w:t>)</w:t>
            </w:r>
            <w:r w:rsidR="00CC2045" w:rsidRPr="00CC2045">
              <w:rPr>
                <w:rFonts w:hint="eastAsia"/>
                <w:sz w:val="28"/>
                <w:szCs w:val="28"/>
              </w:rPr>
              <w:t>下午</w:t>
            </w:r>
            <w:r w:rsidR="00CC2045" w:rsidRPr="00CC2045">
              <w:rPr>
                <w:rFonts w:hint="eastAsia"/>
                <w:sz w:val="28"/>
                <w:szCs w:val="28"/>
              </w:rPr>
              <w:t>2:30</w:t>
            </w:r>
            <w:r w:rsidR="00CC2045" w:rsidRPr="00CC2045">
              <w:rPr>
                <w:rFonts w:hint="eastAsia"/>
                <w:sz w:val="28"/>
                <w:szCs w:val="28"/>
              </w:rPr>
              <w:t>在资料室召开</w:t>
            </w:r>
            <w:r w:rsidR="00CC2045" w:rsidRPr="00CC2045">
              <w:rPr>
                <w:rFonts w:hint="eastAsia"/>
                <w:sz w:val="28"/>
                <w:szCs w:val="28"/>
              </w:rPr>
              <w:t>201</w:t>
            </w:r>
            <w:r w:rsidR="005413EA">
              <w:rPr>
                <w:rFonts w:hint="eastAsia"/>
                <w:sz w:val="28"/>
                <w:szCs w:val="28"/>
              </w:rPr>
              <w:t>7</w:t>
            </w:r>
            <w:r w:rsidR="00CC2045" w:rsidRPr="00CC2045">
              <w:rPr>
                <w:rFonts w:hint="eastAsia"/>
                <w:sz w:val="28"/>
                <w:szCs w:val="28"/>
              </w:rPr>
              <w:t>届本科毕业论文答辩动员大会，全体教职工参加会议。</w:t>
            </w:r>
          </w:p>
        </w:tc>
      </w:tr>
      <w:tr w:rsidR="00CC2045" w:rsidRPr="00CC2045" w:rsidTr="00855369">
        <w:trPr>
          <w:jc w:val="center"/>
        </w:trPr>
        <w:tc>
          <w:tcPr>
            <w:tcW w:w="479" w:type="pct"/>
            <w:vAlign w:val="center"/>
          </w:tcPr>
          <w:p w:rsidR="00CC2045" w:rsidRPr="00CC2045" w:rsidRDefault="00CC2045" w:rsidP="00855369">
            <w:pPr>
              <w:snapToGrid w:val="0"/>
              <w:jc w:val="center"/>
              <w:rPr>
                <w:sz w:val="28"/>
                <w:szCs w:val="28"/>
              </w:rPr>
            </w:pPr>
            <w:r w:rsidRPr="00CC2045">
              <w:rPr>
                <w:rFonts w:hint="eastAsia"/>
                <w:sz w:val="28"/>
                <w:szCs w:val="28"/>
              </w:rPr>
              <w:t>3</w:t>
            </w:r>
          </w:p>
        </w:tc>
        <w:tc>
          <w:tcPr>
            <w:tcW w:w="1082" w:type="pct"/>
            <w:vAlign w:val="center"/>
          </w:tcPr>
          <w:p w:rsidR="00CC2045" w:rsidRPr="00CC2045" w:rsidRDefault="00CC2045" w:rsidP="00855369">
            <w:pPr>
              <w:snapToGrid w:val="0"/>
              <w:jc w:val="center"/>
              <w:rPr>
                <w:sz w:val="28"/>
                <w:szCs w:val="28"/>
              </w:rPr>
            </w:pPr>
            <w:r w:rsidRPr="00CC2045">
              <w:rPr>
                <w:rFonts w:hint="eastAsia"/>
                <w:sz w:val="28"/>
                <w:szCs w:val="28"/>
              </w:rPr>
              <w:t>各答辩组组长安排学生答辩顺序和时间</w:t>
            </w:r>
          </w:p>
        </w:tc>
        <w:tc>
          <w:tcPr>
            <w:tcW w:w="3439" w:type="pct"/>
            <w:vAlign w:val="center"/>
          </w:tcPr>
          <w:p w:rsidR="00CC2045" w:rsidRPr="00CC2045" w:rsidRDefault="00FC4EDE" w:rsidP="00FA47E4">
            <w:pPr>
              <w:snapToGrid w:val="0"/>
              <w:rPr>
                <w:sz w:val="28"/>
                <w:szCs w:val="28"/>
              </w:rPr>
            </w:pPr>
            <w:r>
              <w:rPr>
                <w:rFonts w:hint="eastAsia"/>
                <w:sz w:val="28"/>
                <w:szCs w:val="28"/>
              </w:rPr>
              <w:t xml:space="preserve">    </w:t>
            </w:r>
            <w:r w:rsidR="00CC2045" w:rsidRPr="00CC2045">
              <w:rPr>
                <w:rFonts w:hint="eastAsia"/>
                <w:sz w:val="28"/>
                <w:szCs w:val="28"/>
              </w:rPr>
              <w:t>第</w:t>
            </w:r>
            <w:r w:rsidR="00CC2045" w:rsidRPr="00CC2045">
              <w:rPr>
                <w:rFonts w:hint="eastAsia"/>
                <w:sz w:val="28"/>
                <w:szCs w:val="28"/>
              </w:rPr>
              <w:t>1</w:t>
            </w:r>
            <w:r w:rsidR="005D027B">
              <w:rPr>
                <w:rFonts w:hint="eastAsia"/>
                <w:sz w:val="28"/>
                <w:szCs w:val="28"/>
              </w:rPr>
              <w:t>3</w:t>
            </w:r>
            <w:r w:rsidR="00CC2045" w:rsidRPr="00CC2045">
              <w:rPr>
                <w:rFonts w:hint="eastAsia"/>
                <w:sz w:val="28"/>
                <w:szCs w:val="28"/>
              </w:rPr>
              <w:t>周周</w:t>
            </w:r>
            <w:r w:rsidR="00FA47E4">
              <w:rPr>
                <w:rFonts w:hint="eastAsia"/>
                <w:sz w:val="28"/>
                <w:szCs w:val="28"/>
              </w:rPr>
              <w:t>四</w:t>
            </w:r>
            <w:r w:rsidR="00364EA3">
              <w:rPr>
                <w:rFonts w:hint="eastAsia"/>
                <w:sz w:val="28"/>
                <w:szCs w:val="28"/>
              </w:rPr>
              <w:t>下班前</w:t>
            </w:r>
            <w:r w:rsidR="00CC2045" w:rsidRPr="00CC2045">
              <w:rPr>
                <w:rFonts w:hint="eastAsia"/>
                <w:sz w:val="28"/>
                <w:szCs w:val="28"/>
              </w:rPr>
              <w:t>(5</w:t>
            </w:r>
            <w:r w:rsidR="00CC2045" w:rsidRPr="00CC2045">
              <w:rPr>
                <w:rFonts w:hint="eastAsia"/>
                <w:sz w:val="28"/>
                <w:szCs w:val="28"/>
              </w:rPr>
              <w:t>月</w:t>
            </w:r>
            <w:r w:rsidR="005413EA">
              <w:rPr>
                <w:rFonts w:hint="eastAsia"/>
                <w:sz w:val="28"/>
                <w:szCs w:val="28"/>
              </w:rPr>
              <w:t>1</w:t>
            </w:r>
            <w:r w:rsidR="00FA47E4">
              <w:rPr>
                <w:rFonts w:hint="eastAsia"/>
                <w:sz w:val="28"/>
                <w:szCs w:val="28"/>
              </w:rPr>
              <w:t>8</w:t>
            </w:r>
            <w:r w:rsidR="00CC2045" w:rsidRPr="00CC2045">
              <w:rPr>
                <w:rFonts w:hint="eastAsia"/>
                <w:sz w:val="28"/>
                <w:szCs w:val="28"/>
              </w:rPr>
              <w:t>日</w:t>
            </w:r>
            <w:r w:rsidR="00CC2045" w:rsidRPr="00CC2045">
              <w:rPr>
                <w:rFonts w:hint="eastAsia"/>
                <w:sz w:val="28"/>
                <w:szCs w:val="28"/>
              </w:rPr>
              <w:t>)</w:t>
            </w:r>
            <w:r w:rsidR="00CC2045" w:rsidRPr="00CC2045">
              <w:rPr>
                <w:rFonts w:hint="eastAsia"/>
                <w:sz w:val="28"/>
                <w:szCs w:val="28"/>
              </w:rPr>
              <w:t>前，各答辩组组长确定主答辩教师，安排学生的答辩顺序</w:t>
            </w:r>
            <w:r w:rsidR="00CC2045" w:rsidRPr="00CC2045">
              <w:rPr>
                <w:rFonts w:hint="eastAsia"/>
                <w:sz w:val="28"/>
                <w:szCs w:val="28"/>
              </w:rPr>
              <w:t>(</w:t>
            </w:r>
            <w:r w:rsidR="00CC2045" w:rsidRPr="00CC2045">
              <w:rPr>
                <w:rFonts w:hint="eastAsia"/>
                <w:sz w:val="28"/>
                <w:szCs w:val="28"/>
              </w:rPr>
              <w:t>答辩秘书长确定每组的第</w:t>
            </w:r>
            <w:r w:rsidR="00CC2045" w:rsidRPr="00CC2045">
              <w:rPr>
                <w:rFonts w:hint="eastAsia"/>
                <w:sz w:val="28"/>
                <w:szCs w:val="28"/>
              </w:rPr>
              <w:t>1</w:t>
            </w:r>
            <w:r w:rsidR="00CC2045" w:rsidRPr="00CC2045">
              <w:rPr>
                <w:rFonts w:hint="eastAsia"/>
                <w:sz w:val="28"/>
                <w:szCs w:val="28"/>
              </w:rPr>
              <w:t>个答辩学生</w:t>
            </w:r>
            <w:r w:rsidR="00CC2045" w:rsidRPr="00CC2045">
              <w:rPr>
                <w:rFonts w:hint="eastAsia"/>
                <w:sz w:val="28"/>
                <w:szCs w:val="28"/>
              </w:rPr>
              <w:t>)</w:t>
            </w:r>
            <w:r w:rsidR="00CC2045" w:rsidRPr="00CC2045">
              <w:rPr>
                <w:rFonts w:hint="eastAsia"/>
                <w:sz w:val="28"/>
                <w:szCs w:val="28"/>
              </w:rPr>
              <w:t>，并在指定的答辩地点公示。</w:t>
            </w:r>
          </w:p>
        </w:tc>
      </w:tr>
      <w:tr w:rsidR="00CC2045" w:rsidRPr="00CC2045" w:rsidTr="00855369">
        <w:trPr>
          <w:jc w:val="center"/>
        </w:trPr>
        <w:tc>
          <w:tcPr>
            <w:tcW w:w="479" w:type="pct"/>
            <w:vAlign w:val="center"/>
          </w:tcPr>
          <w:p w:rsidR="00CC2045" w:rsidRPr="00CC2045" w:rsidRDefault="00CC2045" w:rsidP="00855369">
            <w:pPr>
              <w:snapToGrid w:val="0"/>
              <w:jc w:val="center"/>
              <w:rPr>
                <w:sz w:val="28"/>
                <w:szCs w:val="28"/>
              </w:rPr>
            </w:pPr>
            <w:r w:rsidRPr="00CC2045">
              <w:rPr>
                <w:rFonts w:hint="eastAsia"/>
                <w:sz w:val="28"/>
                <w:szCs w:val="28"/>
              </w:rPr>
              <w:t>4</w:t>
            </w:r>
          </w:p>
        </w:tc>
        <w:tc>
          <w:tcPr>
            <w:tcW w:w="1082" w:type="pct"/>
            <w:vAlign w:val="center"/>
          </w:tcPr>
          <w:p w:rsidR="00CC2045" w:rsidRPr="00CC2045" w:rsidRDefault="00CC2045" w:rsidP="00855369">
            <w:pPr>
              <w:snapToGrid w:val="0"/>
              <w:jc w:val="center"/>
              <w:rPr>
                <w:sz w:val="28"/>
                <w:szCs w:val="28"/>
              </w:rPr>
            </w:pPr>
            <w:r w:rsidRPr="00CC2045">
              <w:rPr>
                <w:rFonts w:hint="eastAsia"/>
                <w:sz w:val="28"/>
                <w:szCs w:val="28"/>
              </w:rPr>
              <w:t>学生提交毕业论文定稿</w:t>
            </w:r>
            <w:r w:rsidRPr="00CC2045">
              <w:rPr>
                <w:rFonts w:hint="eastAsia"/>
                <w:sz w:val="28"/>
                <w:szCs w:val="28"/>
              </w:rPr>
              <w:t>(</w:t>
            </w:r>
            <w:r w:rsidRPr="00CC2045">
              <w:rPr>
                <w:rFonts w:hint="eastAsia"/>
                <w:sz w:val="28"/>
                <w:szCs w:val="28"/>
              </w:rPr>
              <w:t>纸制和电子</w:t>
            </w:r>
            <w:r w:rsidRPr="00CC2045">
              <w:rPr>
                <w:rFonts w:hint="eastAsia"/>
                <w:sz w:val="28"/>
                <w:szCs w:val="28"/>
              </w:rPr>
              <w:t>)</w:t>
            </w:r>
            <w:r w:rsidRPr="00CC2045">
              <w:rPr>
                <w:rFonts w:hint="eastAsia"/>
                <w:sz w:val="28"/>
                <w:szCs w:val="28"/>
              </w:rPr>
              <w:t>，指导手册，论文的第</w:t>
            </w:r>
            <w:r w:rsidRPr="00CC2045">
              <w:rPr>
                <w:rFonts w:hint="eastAsia"/>
                <w:sz w:val="28"/>
                <w:szCs w:val="28"/>
              </w:rPr>
              <w:t>1</w:t>
            </w:r>
            <w:r w:rsidRPr="00CC2045">
              <w:rPr>
                <w:rFonts w:hint="eastAsia"/>
                <w:sz w:val="28"/>
                <w:szCs w:val="28"/>
              </w:rPr>
              <w:t>、</w:t>
            </w:r>
            <w:r w:rsidRPr="00CC2045">
              <w:rPr>
                <w:rFonts w:hint="eastAsia"/>
                <w:sz w:val="28"/>
                <w:szCs w:val="28"/>
              </w:rPr>
              <w:t>2</w:t>
            </w:r>
            <w:r w:rsidRPr="00CC2045">
              <w:rPr>
                <w:rFonts w:hint="eastAsia"/>
                <w:sz w:val="28"/>
                <w:szCs w:val="28"/>
              </w:rPr>
              <w:t>、</w:t>
            </w:r>
            <w:r w:rsidRPr="00CC2045">
              <w:rPr>
                <w:rFonts w:hint="eastAsia"/>
                <w:sz w:val="28"/>
                <w:szCs w:val="28"/>
              </w:rPr>
              <w:t>3</w:t>
            </w:r>
            <w:r w:rsidRPr="00CC2045">
              <w:rPr>
                <w:rFonts w:hint="eastAsia"/>
                <w:sz w:val="28"/>
                <w:szCs w:val="28"/>
              </w:rPr>
              <w:t>修改稿</w:t>
            </w:r>
          </w:p>
        </w:tc>
        <w:tc>
          <w:tcPr>
            <w:tcW w:w="3439" w:type="pct"/>
            <w:vAlign w:val="center"/>
          </w:tcPr>
          <w:p w:rsidR="00CC2045" w:rsidRPr="00CC2045" w:rsidRDefault="00FC4EDE" w:rsidP="006A72AC">
            <w:pPr>
              <w:snapToGrid w:val="0"/>
              <w:rPr>
                <w:sz w:val="28"/>
                <w:szCs w:val="28"/>
              </w:rPr>
            </w:pPr>
            <w:r>
              <w:rPr>
                <w:rFonts w:hint="eastAsia"/>
                <w:sz w:val="28"/>
                <w:szCs w:val="28"/>
              </w:rPr>
              <w:t xml:space="preserve">    </w:t>
            </w:r>
            <w:r w:rsidR="00CC2045" w:rsidRPr="00CC2045">
              <w:rPr>
                <w:rFonts w:hint="eastAsia"/>
                <w:sz w:val="28"/>
                <w:szCs w:val="28"/>
              </w:rPr>
              <w:t>第</w:t>
            </w:r>
            <w:r w:rsidR="00CC2045" w:rsidRPr="00CC2045">
              <w:rPr>
                <w:rFonts w:hint="eastAsia"/>
                <w:sz w:val="28"/>
                <w:szCs w:val="28"/>
              </w:rPr>
              <w:t>1</w:t>
            </w:r>
            <w:r w:rsidR="005D027B">
              <w:rPr>
                <w:rFonts w:hint="eastAsia"/>
                <w:sz w:val="28"/>
                <w:szCs w:val="28"/>
              </w:rPr>
              <w:t>3</w:t>
            </w:r>
            <w:r w:rsidR="00CC2045" w:rsidRPr="00CC2045">
              <w:rPr>
                <w:rFonts w:hint="eastAsia"/>
                <w:sz w:val="28"/>
                <w:szCs w:val="28"/>
              </w:rPr>
              <w:t>周周</w:t>
            </w:r>
            <w:r w:rsidR="005413EA">
              <w:rPr>
                <w:rFonts w:hint="eastAsia"/>
                <w:sz w:val="28"/>
                <w:szCs w:val="28"/>
              </w:rPr>
              <w:t>四</w:t>
            </w:r>
            <w:r w:rsidR="00CC2045" w:rsidRPr="00CC2045">
              <w:rPr>
                <w:rFonts w:hint="eastAsia"/>
                <w:sz w:val="28"/>
                <w:szCs w:val="28"/>
              </w:rPr>
              <w:t>(5</w:t>
            </w:r>
            <w:r w:rsidR="00CC2045" w:rsidRPr="00CC2045">
              <w:rPr>
                <w:rFonts w:hint="eastAsia"/>
                <w:sz w:val="28"/>
                <w:szCs w:val="28"/>
              </w:rPr>
              <w:t>月</w:t>
            </w:r>
            <w:r w:rsidR="005413EA">
              <w:rPr>
                <w:rFonts w:hint="eastAsia"/>
                <w:sz w:val="28"/>
                <w:szCs w:val="28"/>
              </w:rPr>
              <w:t>18</w:t>
            </w:r>
            <w:r w:rsidR="00CC2045" w:rsidRPr="00CC2045">
              <w:rPr>
                <w:rFonts w:hint="eastAsia"/>
                <w:sz w:val="28"/>
                <w:szCs w:val="28"/>
              </w:rPr>
              <w:t>日</w:t>
            </w:r>
            <w:r w:rsidR="00CC2045" w:rsidRPr="00CC2045">
              <w:rPr>
                <w:rFonts w:hint="eastAsia"/>
                <w:sz w:val="28"/>
                <w:szCs w:val="28"/>
              </w:rPr>
              <w:t>)</w:t>
            </w:r>
            <w:r w:rsidR="00CC2045" w:rsidRPr="00CC2045">
              <w:rPr>
                <w:rFonts w:hint="eastAsia"/>
                <w:sz w:val="28"/>
                <w:szCs w:val="28"/>
              </w:rPr>
              <w:t>下午</w:t>
            </w:r>
            <w:r w:rsidR="00CC2045" w:rsidRPr="00CC2045">
              <w:rPr>
                <w:rFonts w:hint="eastAsia"/>
                <w:sz w:val="28"/>
                <w:szCs w:val="28"/>
              </w:rPr>
              <w:t>5</w:t>
            </w:r>
            <w:r w:rsidR="00CC2045" w:rsidRPr="00CC2045">
              <w:rPr>
                <w:rFonts w:hint="eastAsia"/>
                <w:sz w:val="28"/>
                <w:szCs w:val="28"/>
              </w:rPr>
              <w:t>点前，学生向论文指导教师提交论文定稿</w:t>
            </w:r>
            <w:r w:rsidR="00CC2045" w:rsidRPr="00CC2045">
              <w:rPr>
                <w:rFonts w:hint="eastAsia"/>
                <w:sz w:val="28"/>
                <w:szCs w:val="28"/>
              </w:rPr>
              <w:t>(</w:t>
            </w:r>
            <w:r w:rsidR="00CC2045" w:rsidRPr="00CC2045">
              <w:rPr>
                <w:rFonts w:hint="eastAsia"/>
                <w:sz w:val="28"/>
                <w:szCs w:val="28"/>
              </w:rPr>
              <w:t>纸制</w:t>
            </w:r>
            <w:r w:rsidR="00CC2045" w:rsidRPr="00CC2045">
              <w:rPr>
                <w:rFonts w:hint="eastAsia"/>
                <w:sz w:val="28"/>
                <w:szCs w:val="28"/>
              </w:rPr>
              <w:t>)</w:t>
            </w:r>
            <w:r w:rsidR="00CC2045" w:rsidRPr="00CC2045">
              <w:rPr>
                <w:rFonts w:hint="eastAsia"/>
                <w:sz w:val="28"/>
                <w:szCs w:val="28"/>
              </w:rPr>
              <w:t>，毕业论文指导手册，论文的第</w:t>
            </w:r>
            <w:r w:rsidR="00CC2045" w:rsidRPr="00CC2045">
              <w:rPr>
                <w:rFonts w:hint="eastAsia"/>
                <w:sz w:val="28"/>
                <w:szCs w:val="28"/>
              </w:rPr>
              <w:t>1</w:t>
            </w:r>
            <w:r w:rsidR="00CC2045" w:rsidRPr="00CC2045">
              <w:rPr>
                <w:rFonts w:hint="eastAsia"/>
                <w:sz w:val="28"/>
                <w:szCs w:val="28"/>
              </w:rPr>
              <w:t>、</w:t>
            </w:r>
            <w:r w:rsidR="00CC2045" w:rsidRPr="00CC2045">
              <w:rPr>
                <w:rFonts w:hint="eastAsia"/>
                <w:sz w:val="28"/>
                <w:szCs w:val="28"/>
              </w:rPr>
              <w:t>2</w:t>
            </w:r>
            <w:r w:rsidR="00CC2045" w:rsidRPr="00CC2045">
              <w:rPr>
                <w:rFonts w:hint="eastAsia"/>
                <w:sz w:val="28"/>
                <w:szCs w:val="28"/>
              </w:rPr>
              <w:t>、</w:t>
            </w:r>
            <w:r w:rsidR="00CC2045" w:rsidRPr="00CC2045">
              <w:rPr>
                <w:rFonts w:hint="eastAsia"/>
                <w:sz w:val="28"/>
                <w:szCs w:val="28"/>
              </w:rPr>
              <w:t>3</w:t>
            </w:r>
            <w:r w:rsidR="00CC2045" w:rsidRPr="00CC2045">
              <w:rPr>
                <w:rFonts w:hint="eastAsia"/>
                <w:sz w:val="28"/>
                <w:szCs w:val="28"/>
              </w:rPr>
              <w:t>修改稿。论文定稿封装内容及顺序为：封面</w:t>
            </w:r>
            <w:r w:rsidR="00CC2045" w:rsidRPr="00CC2045">
              <w:rPr>
                <w:rFonts w:hint="eastAsia"/>
                <w:sz w:val="28"/>
                <w:szCs w:val="28"/>
              </w:rPr>
              <w:t>(</w:t>
            </w:r>
            <w:r w:rsidR="00CC2045" w:rsidRPr="00CC2045">
              <w:rPr>
                <w:rFonts w:hint="eastAsia"/>
                <w:sz w:val="28"/>
                <w:szCs w:val="28"/>
              </w:rPr>
              <w:t>暂不粘贴</w:t>
            </w:r>
            <w:r w:rsidR="00CC2045" w:rsidRPr="00CC2045">
              <w:rPr>
                <w:rFonts w:hint="eastAsia"/>
                <w:sz w:val="28"/>
                <w:szCs w:val="28"/>
              </w:rPr>
              <w:t>)</w:t>
            </w:r>
            <w:r w:rsidR="00CC2045" w:rsidRPr="00CC2045">
              <w:rPr>
                <w:rFonts w:hint="eastAsia"/>
                <w:sz w:val="28"/>
                <w:szCs w:val="28"/>
              </w:rPr>
              <w:t>→中文摘要→英文摘要→目录→论文正文→</w:t>
            </w:r>
            <w:r w:rsidR="006A72AC" w:rsidRPr="00CC2045">
              <w:rPr>
                <w:rFonts w:hint="eastAsia"/>
                <w:sz w:val="28"/>
                <w:szCs w:val="28"/>
              </w:rPr>
              <w:t>参考文献→</w:t>
            </w:r>
            <w:r w:rsidR="004D1A08" w:rsidRPr="00CC2045">
              <w:rPr>
                <w:rFonts w:hint="eastAsia"/>
                <w:sz w:val="28"/>
                <w:szCs w:val="28"/>
              </w:rPr>
              <w:t>致谢词</w:t>
            </w:r>
            <w:r w:rsidR="00CC2045" w:rsidRPr="00CC2045">
              <w:rPr>
                <w:rFonts w:hint="eastAsia"/>
                <w:sz w:val="28"/>
                <w:szCs w:val="28"/>
              </w:rPr>
              <w:t>→完整的检测报告</w:t>
            </w:r>
            <w:r w:rsidR="005413EA">
              <w:rPr>
                <w:rFonts w:hint="eastAsia"/>
                <w:sz w:val="28"/>
                <w:szCs w:val="28"/>
              </w:rPr>
              <w:t>。</w:t>
            </w:r>
          </w:p>
        </w:tc>
      </w:tr>
      <w:tr w:rsidR="00CC2045" w:rsidRPr="00CC2045" w:rsidTr="00855369">
        <w:trPr>
          <w:jc w:val="center"/>
        </w:trPr>
        <w:tc>
          <w:tcPr>
            <w:tcW w:w="479" w:type="pct"/>
            <w:vAlign w:val="center"/>
          </w:tcPr>
          <w:p w:rsidR="00CC2045" w:rsidRPr="00CC2045" w:rsidRDefault="00CC2045" w:rsidP="00855369">
            <w:pPr>
              <w:snapToGrid w:val="0"/>
              <w:jc w:val="center"/>
              <w:rPr>
                <w:sz w:val="28"/>
                <w:szCs w:val="28"/>
              </w:rPr>
            </w:pPr>
            <w:r w:rsidRPr="00CC2045">
              <w:rPr>
                <w:rFonts w:hint="eastAsia"/>
                <w:sz w:val="28"/>
                <w:szCs w:val="28"/>
              </w:rPr>
              <w:t>5</w:t>
            </w:r>
          </w:p>
        </w:tc>
        <w:tc>
          <w:tcPr>
            <w:tcW w:w="1082" w:type="pct"/>
            <w:vAlign w:val="center"/>
          </w:tcPr>
          <w:p w:rsidR="00CC2045" w:rsidRPr="00CC2045" w:rsidRDefault="00CC2045" w:rsidP="00855369">
            <w:pPr>
              <w:snapToGrid w:val="0"/>
              <w:jc w:val="center"/>
              <w:rPr>
                <w:sz w:val="28"/>
                <w:szCs w:val="28"/>
              </w:rPr>
            </w:pPr>
            <w:r w:rsidRPr="00CC2045">
              <w:rPr>
                <w:rFonts w:hint="eastAsia"/>
                <w:sz w:val="28"/>
                <w:szCs w:val="28"/>
              </w:rPr>
              <w:t>论文指导教师提交毕业论文指导成绩</w:t>
            </w:r>
          </w:p>
        </w:tc>
        <w:tc>
          <w:tcPr>
            <w:tcW w:w="3439" w:type="pct"/>
            <w:vAlign w:val="center"/>
          </w:tcPr>
          <w:p w:rsidR="00CC2045" w:rsidRPr="00CC2045" w:rsidRDefault="00FC4EDE" w:rsidP="005413EA">
            <w:pPr>
              <w:snapToGrid w:val="0"/>
              <w:rPr>
                <w:sz w:val="28"/>
                <w:szCs w:val="28"/>
              </w:rPr>
            </w:pPr>
            <w:r>
              <w:rPr>
                <w:rFonts w:hint="eastAsia"/>
                <w:sz w:val="28"/>
                <w:szCs w:val="28"/>
              </w:rPr>
              <w:t xml:space="preserve">    </w:t>
            </w:r>
            <w:r w:rsidR="00CC2045" w:rsidRPr="00CC2045">
              <w:rPr>
                <w:rFonts w:hint="eastAsia"/>
                <w:sz w:val="28"/>
                <w:szCs w:val="28"/>
              </w:rPr>
              <w:t>第</w:t>
            </w:r>
            <w:r w:rsidR="00CC2045" w:rsidRPr="00CC2045">
              <w:rPr>
                <w:rFonts w:hint="eastAsia"/>
                <w:sz w:val="28"/>
                <w:szCs w:val="28"/>
              </w:rPr>
              <w:t>1</w:t>
            </w:r>
            <w:r w:rsidR="00095439">
              <w:rPr>
                <w:rFonts w:hint="eastAsia"/>
                <w:sz w:val="28"/>
                <w:szCs w:val="28"/>
              </w:rPr>
              <w:t>3</w:t>
            </w:r>
            <w:r w:rsidR="00CC2045" w:rsidRPr="00CC2045">
              <w:rPr>
                <w:rFonts w:hint="eastAsia"/>
                <w:sz w:val="28"/>
                <w:szCs w:val="28"/>
              </w:rPr>
              <w:t>周周</w:t>
            </w:r>
            <w:r w:rsidR="00095439">
              <w:rPr>
                <w:rFonts w:hint="eastAsia"/>
                <w:sz w:val="28"/>
                <w:szCs w:val="28"/>
              </w:rPr>
              <w:t>五</w:t>
            </w:r>
            <w:r w:rsidR="00CC2045" w:rsidRPr="00CC2045">
              <w:rPr>
                <w:rFonts w:hint="eastAsia"/>
                <w:sz w:val="28"/>
                <w:szCs w:val="28"/>
              </w:rPr>
              <w:t>(5</w:t>
            </w:r>
            <w:r w:rsidR="00CC2045" w:rsidRPr="00CC2045">
              <w:rPr>
                <w:rFonts w:hint="eastAsia"/>
                <w:sz w:val="28"/>
                <w:szCs w:val="28"/>
              </w:rPr>
              <w:t>月</w:t>
            </w:r>
            <w:r w:rsidR="005413EA">
              <w:rPr>
                <w:rFonts w:hint="eastAsia"/>
                <w:sz w:val="28"/>
                <w:szCs w:val="28"/>
              </w:rPr>
              <w:t>19</w:t>
            </w:r>
            <w:r w:rsidR="00CC2045" w:rsidRPr="00CC2045">
              <w:rPr>
                <w:rFonts w:hint="eastAsia"/>
                <w:sz w:val="28"/>
                <w:szCs w:val="28"/>
              </w:rPr>
              <w:t>日</w:t>
            </w:r>
            <w:r w:rsidR="00CC2045" w:rsidRPr="00CC2045">
              <w:rPr>
                <w:rFonts w:hint="eastAsia"/>
                <w:sz w:val="28"/>
                <w:szCs w:val="28"/>
              </w:rPr>
              <w:t>)</w:t>
            </w:r>
            <w:r w:rsidR="00CC2045" w:rsidRPr="00CC2045">
              <w:rPr>
                <w:rFonts w:hint="eastAsia"/>
                <w:sz w:val="28"/>
                <w:szCs w:val="28"/>
              </w:rPr>
              <w:t>上午</w:t>
            </w:r>
            <w:r w:rsidR="00CC2045" w:rsidRPr="00CC2045">
              <w:rPr>
                <w:rFonts w:hint="eastAsia"/>
                <w:sz w:val="28"/>
                <w:szCs w:val="28"/>
              </w:rPr>
              <w:t>12</w:t>
            </w:r>
            <w:r w:rsidR="00CC2045" w:rsidRPr="00CC2045">
              <w:rPr>
                <w:rFonts w:hint="eastAsia"/>
                <w:sz w:val="28"/>
                <w:szCs w:val="28"/>
              </w:rPr>
              <w:t>点前，论文指导教师通过会计学院</w:t>
            </w:r>
            <w:r w:rsidR="00CC2045" w:rsidRPr="00CC2045">
              <w:rPr>
                <w:rFonts w:hint="eastAsia"/>
                <w:sz w:val="28"/>
                <w:szCs w:val="28"/>
              </w:rPr>
              <w:t>OA</w:t>
            </w:r>
            <w:r w:rsidR="00CC2045" w:rsidRPr="00CC2045">
              <w:rPr>
                <w:rFonts w:hint="eastAsia"/>
                <w:sz w:val="28"/>
                <w:szCs w:val="28"/>
              </w:rPr>
              <w:t>系统上传论文指导成绩，格式见附件</w:t>
            </w:r>
            <w:r w:rsidR="00CC2045" w:rsidRPr="00CC2045">
              <w:rPr>
                <w:rFonts w:hint="eastAsia"/>
                <w:sz w:val="28"/>
                <w:szCs w:val="28"/>
              </w:rPr>
              <w:t>2</w:t>
            </w:r>
            <w:r w:rsidR="00CC2045" w:rsidRPr="00CC2045">
              <w:rPr>
                <w:rFonts w:hint="eastAsia"/>
                <w:sz w:val="28"/>
                <w:szCs w:val="28"/>
              </w:rPr>
              <w:t>。第</w:t>
            </w:r>
            <w:r w:rsidR="00CC2045" w:rsidRPr="00CC2045">
              <w:rPr>
                <w:rFonts w:hint="eastAsia"/>
                <w:sz w:val="28"/>
                <w:szCs w:val="28"/>
              </w:rPr>
              <w:t>1</w:t>
            </w:r>
            <w:r w:rsidR="00095439">
              <w:rPr>
                <w:rFonts w:hint="eastAsia"/>
                <w:sz w:val="28"/>
                <w:szCs w:val="28"/>
              </w:rPr>
              <w:t>3</w:t>
            </w:r>
            <w:r w:rsidR="00CC2045" w:rsidRPr="00CC2045">
              <w:rPr>
                <w:rFonts w:hint="eastAsia"/>
                <w:sz w:val="28"/>
                <w:szCs w:val="28"/>
              </w:rPr>
              <w:t>周周五</w:t>
            </w:r>
            <w:r w:rsidR="00CC2045" w:rsidRPr="00CC2045">
              <w:rPr>
                <w:rFonts w:hint="eastAsia"/>
                <w:sz w:val="28"/>
                <w:szCs w:val="28"/>
              </w:rPr>
              <w:t>(5</w:t>
            </w:r>
            <w:r w:rsidR="00CC2045" w:rsidRPr="00CC2045">
              <w:rPr>
                <w:rFonts w:hint="eastAsia"/>
                <w:sz w:val="28"/>
                <w:szCs w:val="28"/>
              </w:rPr>
              <w:t>月</w:t>
            </w:r>
            <w:r w:rsidR="005413EA">
              <w:rPr>
                <w:rFonts w:hint="eastAsia"/>
                <w:sz w:val="28"/>
                <w:szCs w:val="28"/>
              </w:rPr>
              <w:t>19</w:t>
            </w:r>
            <w:r w:rsidR="00CC2045" w:rsidRPr="00CC2045">
              <w:rPr>
                <w:rFonts w:hint="eastAsia"/>
                <w:sz w:val="28"/>
                <w:szCs w:val="28"/>
              </w:rPr>
              <w:t>日</w:t>
            </w:r>
            <w:r w:rsidR="00CC2045" w:rsidRPr="00CC2045">
              <w:rPr>
                <w:rFonts w:hint="eastAsia"/>
                <w:sz w:val="28"/>
                <w:szCs w:val="28"/>
              </w:rPr>
              <w:t>)</w:t>
            </w:r>
            <w:r w:rsidR="00CC2045" w:rsidRPr="00CC2045">
              <w:rPr>
                <w:rFonts w:hint="eastAsia"/>
                <w:sz w:val="28"/>
                <w:szCs w:val="28"/>
              </w:rPr>
              <w:t>下午</w:t>
            </w:r>
            <w:r w:rsidR="00CC2045" w:rsidRPr="00CC2045">
              <w:rPr>
                <w:rFonts w:hint="eastAsia"/>
                <w:sz w:val="28"/>
                <w:szCs w:val="28"/>
              </w:rPr>
              <w:t>5</w:t>
            </w:r>
            <w:r w:rsidR="00CC2045" w:rsidRPr="00CC2045">
              <w:rPr>
                <w:rFonts w:hint="eastAsia"/>
                <w:sz w:val="28"/>
                <w:szCs w:val="28"/>
              </w:rPr>
              <w:t>点前</w:t>
            </w:r>
            <w:r w:rsidR="002D1FC7">
              <w:rPr>
                <w:rFonts w:hint="eastAsia"/>
                <w:sz w:val="28"/>
                <w:szCs w:val="28"/>
              </w:rPr>
              <w:t>杜晚霞</w:t>
            </w:r>
            <w:r w:rsidR="00CC2045" w:rsidRPr="00CC2045">
              <w:rPr>
                <w:rFonts w:hint="eastAsia"/>
                <w:sz w:val="28"/>
                <w:szCs w:val="28"/>
              </w:rPr>
              <w:t>老师完成论文指导成绩的下载统计与分发。</w:t>
            </w:r>
          </w:p>
        </w:tc>
      </w:tr>
      <w:tr w:rsidR="00CC2045" w:rsidRPr="00CC2045" w:rsidTr="00855369">
        <w:trPr>
          <w:jc w:val="center"/>
        </w:trPr>
        <w:tc>
          <w:tcPr>
            <w:tcW w:w="479" w:type="pct"/>
            <w:vAlign w:val="center"/>
          </w:tcPr>
          <w:p w:rsidR="00CC2045" w:rsidRPr="00CC2045" w:rsidRDefault="00CC2045" w:rsidP="00855369">
            <w:pPr>
              <w:snapToGrid w:val="0"/>
              <w:jc w:val="center"/>
              <w:rPr>
                <w:sz w:val="28"/>
                <w:szCs w:val="28"/>
              </w:rPr>
            </w:pPr>
            <w:r w:rsidRPr="00CC2045">
              <w:rPr>
                <w:rFonts w:hint="eastAsia"/>
                <w:sz w:val="28"/>
                <w:szCs w:val="28"/>
              </w:rPr>
              <w:t>6</w:t>
            </w:r>
          </w:p>
        </w:tc>
        <w:tc>
          <w:tcPr>
            <w:tcW w:w="1082" w:type="pct"/>
            <w:vAlign w:val="center"/>
          </w:tcPr>
          <w:p w:rsidR="00CC2045" w:rsidRPr="00CC2045" w:rsidRDefault="00CC2045" w:rsidP="00855369">
            <w:pPr>
              <w:snapToGrid w:val="0"/>
              <w:jc w:val="center"/>
              <w:rPr>
                <w:sz w:val="28"/>
                <w:szCs w:val="28"/>
              </w:rPr>
            </w:pPr>
            <w:r w:rsidRPr="00CC2045">
              <w:rPr>
                <w:rFonts w:hint="eastAsia"/>
                <w:sz w:val="28"/>
                <w:szCs w:val="28"/>
              </w:rPr>
              <w:t>指导教师交换论文</w:t>
            </w:r>
          </w:p>
        </w:tc>
        <w:tc>
          <w:tcPr>
            <w:tcW w:w="3439" w:type="pct"/>
            <w:vAlign w:val="center"/>
          </w:tcPr>
          <w:p w:rsidR="00CC2045" w:rsidRPr="00CC2045" w:rsidRDefault="00FC4EDE" w:rsidP="00364EA3">
            <w:pPr>
              <w:snapToGrid w:val="0"/>
              <w:rPr>
                <w:sz w:val="28"/>
                <w:szCs w:val="28"/>
              </w:rPr>
            </w:pPr>
            <w:r>
              <w:rPr>
                <w:rFonts w:hint="eastAsia"/>
                <w:sz w:val="28"/>
                <w:szCs w:val="28"/>
              </w:rPr>
              <w:t xml:space="preserve">    </w:t>
            </w:r>
            <w:r w:rsidR="00CC2045" w:rsidRPr="00CC2045">
              <w:rPr>
                <w:rFonts w:hint="eastAsia"/>
                <w:sz w:val="28"/>
                <w:szCs w:val="28"/>
              </w:rPr>
              <w:t>第</w:t>
            </w:r>
            <w:r w:rsidR="00CC2045" w:rsidRPr="00CC2045">
              <w:rPr>
                <w:rFonts w:hint="eastAsia"/>
                <w:sz w:val="28"/>
                <w:szCs w:val="28"/>
              </w:rPr>
              <w:t>1</w:t>
            </w:r>
            <w:r w:rsidR="00095439">
              <w:rPr>
                <w:rFonts w:hint="eastAsia"/>
                <w:sz w:val="28"/>
                <w:szCs w:val="28"/>
              </w:rPr>
              <w:t>3</w:t>
            </w:r>
            <w:r w:rsidR="00CC2045" w:rsidRPr="00CC2045">
              <w:rPr>
                <w:rFonts w:hint="eastAsia"/>
                <w:sz w:val="28"/>
                <w:szCs w:val="28"/>
              </w:rPr>
              <w:t>周周</w:t>
            </w:r>
            <w:r w:rsidR="00364EA3">
              <w:rPr>
                <w:rFonts w:hint="eastAsia"/>
                <w:sz w:val="28"/>
                <w:szCs w:val="28"/>
              </w:rPr>
              <w:t>五</w:t>
            </w:r>
            <w:r w:rsidR="00CC2045" w:rsidRPr="00CC2045">
              <w:rPr>
                <w:rFonts w:hint="eastAsia"/>
                <w:sz w:val="28"/>
                <w:szCs w:val="28"/>
              </w:rPr>
              <w:t>(5</w:t>
            </w:r>
            <w:r w:rsidR="00CC2045" w:rsidRPr="00CC2045">
              <w:rPr>
                <w:rFonts w:hint="eastAsia"/>
                <w:sz w:val="28"/>
                <w:szCs w:val="28"/>
              </w:rPr>
              <w:t>月</w:t>
            </w:r>
            <w:r w:rsidR="005413EA">
              <w:rPr>
                <w:rFonts w:hint="eastAsia"/>
                <w:sz w:val="28"/>
                <w:szCs w:val="28"/>
              </w:rPr>
              <w:t>1</w:t>
            </w:r>
            <w:r w:rsidR="006F595C">
              <w:rPr>
                <w:rFonts w:hint="eastAsia"/>
                <w:sz w:val="28"/>
                <w:szCs w:val="28"/>
              </w:rPr>
              <w:t>8</w:t>
            </w:r>
            <w:r w:rsidR="00CC2045" w:rsidRPr="00CC2045">
              <w:rPr>
                <w:rFonts w:hint="eastAsia"/>
                <w:sz w:val="28"/>
                <w:szCs w:val="28"/>
              </w:rPr>
              <w:t>日</w:t>
            </w:r>
            <w:r w:rsidR="00CC2045" w:rsidRPr="00CC2045">
              <w:rPr>
                <w:rFonts w:hint="eastAsia"/>
                <w:sz w:val="28"/>
                <w:szCs w:val="28"/>
              </w:rPr>
              <w:t>)</w:t>
            </w:r>
            <w:r w:rsidR="00CC2045" w:rsidRPr="00CC2045">
              <w:rPr>
                <w:rFonts w:hint="eastAsia"/>
                <w:sz w:val="28"/>
                <w:szCs w:val="28"/>
              </w:rPr>
              <w:t>下午</w:t>
            </w:r>
            <w:r w:rsidR="006F595C">
              <w:rPr>
                <w:rFonts w:hint="eastAsia"/>
                <w:sz w:val="28"/>
                <w:szCs w:val="28"/>
              </w:rPr>
              <w:t>下班</w:t>
            </w:r>
            <w:r w:rsidR="00CC2045" w:rsidRPr="00CC2045">
              <w:rPr>
                <w:rFonts w:hint="eastAsia"/>
                <w:sz w:val="28"/>
                <w:szCs w:val="28"/>
              </w:rPr>
              <w:t>前，依据答辩分组，由各答辩组组长组织交换论文</w:t>
            </w:r>
          </w:p>
        </w:tc>
      </w:tr>
      <w:tr w:rsidR="00CC2045" w:rsidRPr="00CC2045" w:rsidTr="00855369">
        <w:trPr>
          <w:jc w:val="center"/>
        </w:trPr>
        <w:tc>
          <w:tcPr>
            <w:tcW w:w="479" w:type="pct"/>
            <w:vAlign w:val="center"/>
          </w:tcPr>
          <w:p w:rsidR="00CC2045" w:rsidRPr="00CC2045" w:rsidRDefault="00CC2045" w:rsidP="00855369">
            <w:pPr>
              <w:snapToGrid w:val="0"/>
              <w:jc w:val="center"/>
              <w:rPr>
                <w:sz w:val="28"/>
                <w:szCs w:val="28"/>
              </w:rPr>
            </w:pPr>
            <w:r w:rsidRPr="00CC2045">
              <w:rPr>
                <w:rFonts w:hint="eastAsia"/>
                <w:sz w:val="28"/>
                <w:szCs w:val="28"/>
              </w:rPr>
              <w:t>7</w:t>
            </w:r>
          </w:p>
        </w:tc>
        <w:tc>
          <w:tcPr>
            <w:tcW w:w="1082" w:type="pct"/>
            <w:vAlign w:val="center"/>
          </w:tcPr>
          <w:p w:rsidR="00CC2045" w:rsidRPr="00CC2045" w:rsidRDefault="00CC2045" w:rsidP="00855369">
            <w:pPr>
              <w:snapToGrid w:val="0"/>
              <w:jc w:val="center"/>
              <w:rPr>
                <w:sz w:val="28"/>
                <w:szCs w:val="28"/>
              </w:rPr>
            </w:pPr>
            <w:r w:rsidRPr="00CC2045">
              <w:rPr>
                <w:rFonts w:hint="eastAsia"/>
                <w:sz w:val="28"/>
                <w:szCs w:val="28"/>
              </w:rPr>
              <w:t>分解题目申报表和开题报告</w:t>
            </w:r>
          </w:p>
        </w:tc>
        <w:tc>
          <w:tcPr>
            <w:tcW w:w="3439" w:type="pct"/>
            <w:vAlign w:val="center"/>
          </w:tcPr>
          <w:p w:rsidR="00CC2045" w:rsidRPr="00CC2045" w:rsidRDefault="00FC4EDE" w:rsidP="006F595C">
            <w:pPr>
              <w:snapToGrid w:val="0"/>
              <w:rPr>
                <w:sz w:val="28"/>
                <w:szCs w:val="28"/>
              </w:rPr>
            </w:pPr>
            <w:r>
              <w:rPr>
                <w:rFonts w:hint="eastAsia"/>
                <w:sz w:val="28"/>
                <w:szCs w:val="28"/>
              </w:rPr>
              <w:t xml:space="preserve">    </w:t>
            </w:r>
            <w:r w:rsidR="00CC2045" w:rsidRPr="00CC2045">
              <w:rPr>
                <w:rFonts w:hint="eastAsia"/>
                <w:sz w:val="28"/>
                <w:szCs w:val="28"/>
              </w:rPr>
              <w:t>第</w:t>
            </w:r>
            <w:r w:rsidR="00CC2045" w:rsidRPr="00CC2045">
              <w:rPr>
                <w:rFonts w:hint="eastAsia"/>
                <w:sz w:val="28"/>
                <w:szCs w:val="28"/>
              </w:rPr>
              <w:t>1</w:t>
            </w:r>
            <w:r w:rsidR="00095439">
              <w:rPr>
                <w:rFonts w:hint="eastAsia"/>
                <w:sz w:val="28"/>
                <w:szCs w:val="28"/>
              </w:rPr>
              <w:t>3</w:t>
            </w:r>
            <w:r w:rsidR="00CC2045" w:rsidRPr="00CC2045">
              <w:rPr>
                <w:rFonts w:hint="eastAsia"/>
                <w:sz w:val="28"/>
                <w:szCs w:val="28"/>
              </w:rPr>
              <w:t>周周四</w:t>
            </w:r>
            <w:r w:rsidR="00CC2045" w:rsidRPr="00CC2045">
              <w:rPr>
                <w:rFonts w:hint="eastAsia"/>
                <w:sz w:val="28"/>
                <w:szCs w:val="28"/>
              </w:rPr>
              <w:t>(5</w:t>
            </w:r>
            <w:r w:rsidR="00CC2045" w:rsidRPr="00CC2045">
              <w:rPr>
                <w:rFonts w:hint="eastAsia"/>
                <w:sz w:val="28"/>
                <w:szCs w:val="28"/>
              </w:rPr>
              <w:t>月</w:t>
            </w:r>
            <w:r w:rsidR="005413EA">
              <w:rPr>
                <w:rFonts w:hint="eastAsia"/>
                <w:sz w:val="28"/>
                <w:szCs w:val="28"/>
              </w:rPr>
              <w:t>18</w:t>
            </w:r>
            <w:r w:rsidR="00CC2045" w:rsidRPr="00CC2045">
              <w:rPr>
                <w:rFonts w:hint="eastAsia"/>
                <w:sz w:val="28"/>
                <w:szCs w:val="28"/>
              </w:rPr>
              <w:t>日</w:t>
            </w:r>
            <w:r w:rsidR="00CC2045" w:rsidRPr="00CC2045">
              <w:rPr>
                <w:rFonts w:hint="eastAsia"/>
                <w:sz w:val="28"/>
                <w:szCs w:val="28"/>
              </w:rPr>
              <w:t>)</w:t>
            </w:r>
            <w:r w:rsidR="00CC2045" w:rsidRPr="00CC2045">
              <w:rPr>
                <w:rFonts w:hint="eastAsia"/>
                <w:sz w:val="28"/>
                <w:szCs w:val="28"/>
              </w:rPr>
              <w:t>下午</w:t>
            </w:r>
            <w:r w:rsidR="006F595C">
              <w:rPr>
                <w:rFonts w:hint="eastAsia"/>
                <w:sz w:val="28"/>
                <w:szCs w:val="28"/>
              </w:rPr>
              <w:t>下班</w:t>
            </w:r>
            <w:r w:rsidR="00CC2045" w:rsidRPr="00CC2045">
              <w:rPr>
                <w:rFonts w:hint="eastAsia"/>
                <w:sz w:val="28"/>
                <w:szCs w:val="28"/>
              </w:rPr>
              <w:t>前，各论文指导教师从教研室主任处取回已审核签字的题目申报表和开题报告。</w:t>
            </w:r>
          </w:p>
        </w:tc>
      </w:tr>
      <w:tr w:rsidR="00CC2045" w:rsidRPr="00CC2045" w:rsidTr="00855369">
        <w:trPr>
          <w:jc w:val="center"/>
        </w:trPr>
        <w:tc>
          <w:tcPr>
            <w:tcW w:w="479" w:type="pct"/>
            <w:vAlign w:val="center"/>
          </w:tcPr>
          <w:p w:rsidR="00CC2045" w:rsidRPr="00CC2045" w:rsidRDefault="005D027B" w:rsidP="00855369">
            <w:pPr>
              <w:snapToGrid w:val="0"/>
              <w:jc w:val="center"/>
              <w:rPr>
                <w:sz w:val="28"/>
                <w:szCs w:val="28"/>
              </w:rPr>
            </w:pPr>
            <w:r>
              <w:rPr>
                <w:rFonts w:hint="eastAsia"/>
                <w:sz w:val="28"/>
                <w:szCs w:val="28"/>
              </w:rPr>
              <w:t>8</w:t>
            </w:r>
          </w:p>
        </w:tc>
        <w:tc>
          <w:tcPr>
            <w:tcW w:w="1082" w:type="pct"/>
            <w:vAlign w:val="center"/>
          </w:tcPr>
          <w:p w:rsidR="00CC2045" w:rsidRPr="00CC2045" w:rsidRDefault="00CC2045" w:rsidP="00855369">
            <w:pPr>
              <w:snapToGrid w:val="0"/>
              <w:jc w:val="center"/>
              <w:rPr>
                <w:sz w:val="28"/>
                <w:szCs w:val="28"/>
              </w:rPr>
            </w:pPr>
            <w:r w:rsidRPr="00CC2045">
              <w:rPr>
                <w:rFonts w:hint="eastAsia"/>
                <w:sz w:val="28"/>
                <w:szCs w:val="28"/>
              </w:rPr>
              <w:t>毕业论文答辩准备</w:t>
            </w:r>
          </w:p>
        </w:tc>
        <w:tc>
          <w:tcPr>
            <w:tcW w:w="3439" w:type="pct"/>
            <w:vAlign w:val="center"/>
          </w:tcPr>
          <w:p w:rsidR="00CC2045" w:rsidRPr="00CC2045" w:rsidRDefault="00FC4EDE" w:rsidP="005C30F1">
            <w:pPr>
              <w:snapToGrid w:val="0"/>
              <w:rPr>
                <w:sz w:val="28"/>
                <w:szCs w:val="28"/>
              </w:rPr>
            </w:pPr>
            <w:r>
              <w:rPr>
                <w:rFonts w:hint="eastAsia"/>
                <w:sz w:val="28"/>
                <w:szCs w:val="28"/>
              </w:rPr>
              <w:t xml:space="preserve">    </w:t>
            </w:r>
            <w:r w:rsidR="00CC2045" w:rsidRPr="00CC2045">
              <w:rPr>
                <w:rFonts w:hint="eastAsia"/>
                <w:sz w:val="28"/>
                <w:szCs w:val="28"/>
              </w:rPr>
              <w:t>第</w:t>
            </w:r>
            <w:r w:rsidR="00CC2045" w:rsidRPr="00CC2045">
              <w:rPr>
                <w:rFonts w:hint="eastAsia"/>
                <w:sz w:val="28"/>
                <w:szCs w:val="28"/>
              </w:rPr>
              <w:t>1</w:t>
            </w:r>
            <w:r w:rsidR="00FA47E4">
              <w:rPr>
                <w:rFonts w:hint="eastAsia"/>
                <w:sz w:val="28"/>
                <w:szCs w:val="28"/>
              </w:rPr>
              <w:t>3</w:t>
            </w:r>
            <w:r w:rsidR="00CC2045" w:rsidRPr="00CC2045">
              <w:rPr>
                <w:rFonts w:hint="eastAsia"/>
                <w:sz w:val="28"/>
                <w:szCs w:val="28"/>
              </w:rPr>
              <w:t>周周</w:t>
            </w:r>
            <w:r w:rsidR="00B34B9C">
              <w:rPr>
                <w:rFonts w:hint="eastAsia"/>
                <w:sz w:val="28"/>
                <w:szCs w:val="28"/>
              </w:rPr>
              <w:t>五</w:t>
            </w:r>
            <w:r w:rsidR="00CC2045" w:rsidRPr="00CC2045">
              <w:rPr>
                <w:rFonts w:hint="eastAsia"/>
                <w:sz w:val="28"/>
                <w:szCs w:val="28"/>
              </w:rPr>
              <w:t>(5</w:t>
            </w:r>
            <w:r w:rsidR="00CC2045" w:rsidRPr="00CC2045">
              <w:rPr>
                <w:rFonts w:hint="eastAsia"/>
                <w:sz w:val="28"/>
                <w:szCs w:val="28"/>
              </w:rPr>
              <w:t>月</w:t>
            </w:r>
            <w:r w:rsidR="006F595C">
              <w:rPr>
                <w:rFonts w:hint="eastAsia"/>
                <w:sz w:val="28"/>
                <w:szCs w:val="28"/>
              </w:rPr>
              <w:t>19</w:t>
            </w:r>
            <w:r w:rsidR="00CC2045" w:rsidRPr="00CC2045">
              <w:rPr>
                <w:rFonts w:hint="eastAsia"/>
                <w:sz w:val="28"/>
                <w:szCs w:val="28"/>
              </w:rPr>
              <w:t>日</w:t>
            </w:r>
            <w:r w:rsidR="00CC2045" w:rsidRPr="00CC2045">
              <w:rPr>
                <w:rFonts w:hint="eastAsia"/>
                <w:sz w:val="28"/>
                <w:szCs w:val="28"/>
              </w:rPr>
              <w:t>)</w:t>
            </w:r>
            <w:r w:rsidR="00CC2045" w:rsidRPr="00CC2045">
              <w:rPr>
                <w:rFonts w:hint="eastAsia"/>
                <w:sz w:val="28"/>
                <w:szCs w:val="28"/>
              </w:rPr>
              <w:t>前，学院办公室主任负责组织并布置好答辩场地及其相关事宜；答辩秘书长、秘书确定小组秘书名单并做好培训，准备好相关答辩材料。第</w:t>
            </w:r>
            <w:r w:rsidR="00CC2045" w:rsidRPr="00CC2045">
              <w:rPr>
                <w:rFonts w:hint="eastAsia"/>
                <w:sz w:val="28"/>
                <w:szCs w:val="28"/>
              </w:rPr>
              <w:t>1</w:t>
            </w:r>
            <w:r w:rsidR="00095439">
              <w:rPr>
                <w:rFonts w:hint="eastAsia"/>
                <w:sz w:val="28"/>
                <w:szCs w:val="28"/>
              </w:rPr>
              <w:t>4</w:t>
            </w:r>
            <w:r w:rsidR="00CC2045" w:rsidRPr="00CC2045">
              <w:rPr>
                <w:rFonts w:hint="eastAsia"/>
                <w:sz w:val="28"/>
                <w:szCs w:val="28"/>
              </w:rPr>
              <w:t>周周</w:t>
            </w:r>
            <w:r w:rsidR="006F595C">
              <w:rPr>
                <w:rFonts w:hint="eastAsia"/>
                <w:sz w:val="28"/>
                <w:szCs w:val="28"/>
              </w:rPr>
              <w:t>一</w:t>
            </w:r>
            <w:r w:rsidR="00CC2045" w:rsidRPr="00CC2045">
              <w:rPr>
                <w:rFonts w:hint="eastAsia"/>
                <w:sz w:val="28"/>
                <w:szCs w:val="28"/>
              </w:rPr>
              <w:t>(5</w:t>
            </w:r>
            <w:r w:rsidR="00CC2045" w:rsidRPr="00CC2045">
              <w:rPr>
                <w:rFonts w:hint="eastAsia"/>
                <w:sz w:val="28"/>
                <w:szCs w:val="28"/>
              </w:rPr>
              <w:t>月</w:t>
            </w:r>
            <w:r w:rsidR="00184C23">
              <w:rPr>
                <w:rFonts w:hint="eastAsia"/>
                <w:sz w:val="28"/>
                <w:szCs w:val="28"/>
              </w:rPr>
              <w:t>2</w:t>
            </w:r>
            <w:r w:rsidR="006F595C">
              <w:rPr>
                <w:rFonts w:hint="eastAsia"/>
                <w:sz w:val="28"/>
                <w:szCs w:val="28"/>
              </w:rPr>
              <w:t>2</w:t>
            </w:r>
            <w:r w:rsidR="00184C23">
              <w:rPr>
                <w:rFonts w:hint="eastAsia"/>
                <w:sz w:val="28"/>
                <w:szCs w:val="28"/>
              </w:rPr>
              <w:t>日</w:t>
            </w:r>
            <w:r w:rsidR="00CC2045" w:rsidRPr="00CC2045">
              <w:rPr>
                <w:rFonts w:hint="eastAsia"/>
                <w:sz w:val="28"/>
                <w:szCs w:val="28"/>
              </w:rPr>
              <w:t>)</w:t>
            </w:r>
            <w:r w:rsidR="006F595C">
              <w:rPr>
                <w:rFonts w:hint="eastAsia"/>
                <w:sz w:val="28"/>
                <w:szCs w:val="28"/>
              </w:rPr>
              <w:t>早</w:t>
            </w:r>
            <w:r w:rsidR="006F595C">
              <w:rPr>
                <w:rFonts w:hint="eastAsia"/>
                <w:sz w:val="28"/>
                <w:szCs w:val="28"/>
              </w:rPr>
              <w:t>8</w:t>
            </w:r>
            <w:r w:rsidR="006F595C">
              <w:rPr>
                <w:rFonts w:hint="eastAsia"/>
                <w:sz w:val="28"/>
                <w:szCs w:val="28"/>
              </w:rPr>
              <w:t>点</w:t>
            </w:r>
            <w:r w:rsidR="00184C23">
              <w:rPr>
                <w:rFonts w:hint="eastAsia"/>
                <w:sz w:val="28"/>
                <w:szCs w:val="28"/>
              </w:rPr>
              <w:t>前</w:t>
            </w:r>
            <w:r w:rsidR="00CC2045" w:rsidRPr="00CC2045">
              <w:rPr>
                <w:rFonts w:hint="eastAsia"/>
                <w:sz w:val="28"/>
                <w:szCs w:val="28"/>
              </w:rPr>
              <w:t>学生查阅答辩的具体时间和地点：</w:t>
            </w:r>
            <w:r w:rsidR="00CC2045" w:rsidRPr="00CC2045">
              <w:rPr>
                <w:rFonts w:hint="eastAsia"/>
                <w:sz w:val="28"/>
                <w:szCs w:val="28"/>
              </w:rPr>
              <w:t>07</w:t>
            </w:r>
            <w:r w:rsidR="00CC2045" w:rsidRPr="00CC2045">
              <w:rPr>
                <w:rFonts w:hint="eastAsia"/>
                <w:sz w:val="28"/>
                <w:szCs w:val="28"/>
              </w:rPr>
              <w:t>楼</w:t>
            </w:r>
            <w:r w:rsidR="00CC2045" w:rsidRPr="00CC2045">
              <w:rPr>
                <w:rFonts w:hint="eastAsia"/>
                <w:sz w:val="28"/>
                <w:szCs w:val="28"/>
              </w:rPr>
              <w:t>A</w:t>
            </w:r>
            <w:r w:rsidR="00CC2045" w:rsidRPr="00CC2045">
              <w:rPr>
                <w:rFonts w:hint="eastAsia"/>
                <w:sz w:val="28"/>
                <w:szCs w:val="28"/>
              </w:rPr>
              <w:t>座</w:t>
            </w:r>
            <w:r w:rsidR="00CC2045" w:rsidRPr="00CC2045">
              <w:rPr>
                <w:rFonts w:hint="eastAsia"/>
                <w:sz w:val="28"/>
                <w:szCs w:val="28"/>
              </w:rPr>
              <w:lastRenderedPageBreak/>
              <w:t>4</w:t>
            </w:r>
            <w:r w:rsidR="00CC2045" w:rsidRPr="00CC2045">
              <w:rPr>
                <w:rFonts w:hint="eastAsia"/>
                <w:sz w:val="28"/>
                <w:szCs w:val="28"/>
              </w:rPr>
              <w:t>、</w:t>
            </w:r>
            <w:r w:rsidR="00CC2045" w:rsidRPr="00CC2045">
              <w:rPr>
                <w:rFonts w:hint="eastAsia"/>
                <w:sz w:val="28"/>
                <w:szCs w:val="28"/>
              </w:rPr>
              <w:t>5</w:t>
            </w:r>
            <w:r w:rsidR="00CC2045" w:rsidRPr="00CC2045">
              <w:rPr>
                <w:rFonts w:hint="eastAsia"/>
                <w:sz w:val="28"/>
                <w:szCs w:val="28"/>
              </w:rPr>
              <w:t>层</w:t>
            </w:r>
            <w:r w:rsidR="00B228A2">
              <w:rPr>
                <w:rFonts w:hint="eastAsia"/>
                <w:sz w:val="28"/>
                <w:szCs w:val="28"/>
              </w:rPr>
              <w:t>,</w:t>
            </w:r>
            <w:r w:rsidR="00B228A2">
              <w:rPr>
                <w:rFonts w:hint="eastAsia"/>
                <w:sz w:val="28"/>
                <w:szCs w:val="28"/>
              </w:rPr>
              <w:t>借用</w:t>
            </w:r>
            <w:r w:rsidR="005C30F1">
              <w:rPr>
                <w:rFonts w:hint="eastAsia"/>
                <w:sz w:val="28"/>
                <w:szCs w:val="28"/>
              </w:rPr>
              <w:t>07A</w:t>
            </w:r>
            <w:r w:rsidR="005C30F1">
              <w:rPr>
                <w:rFonts w:hint="eastAsia"/>
                <w:sz w:val="28"/>
                <w:szCs w:val="28"/>
              </w:rPr>
              <w:t>座</w:t>
            </w:r>
            <w:r w:rsidR="00B228A2">
              <w:rPr>
                <w:rFonts w:hint="eastAsia"/>
                <w:sz w:val="28"/>
                <w:szCs w:val="28"/>
              </w:rPr>
              <w:t>教室</w:t>
            </w:r>
          </w:p>
        </w:tc>
      </w:tr>
      <w:tr w:rsidR="00CC2045" w:rsidRPr="00CC2045" w:rsidTr="00855369">
        <w:trPr>
          <w:jc w:val="center"/>
        </w:trPr>
        <w:tc>
          <w:tcPr>
            <w:tcW w:w="479" w:type="pct"/>
            <w:vAlign w:val="center"/>
          </w:tcPr>
          <w:p w:rsidR="00CC2045" w:rsidRPr="00CC2045" w:rsidRDefault="00095439" w:rsidP="00855369">
            <w:pPr>
              <w:snapToGrid w:val="0"/>
              <w:jc w:val="center"/>
              <w:rPr>
                <w:sz w:val="28"/>
                <w:szCs w:val="28"/>
              </w:rPr>
            </w:pPr>
            <w:r>
              <w:rPr>
                <w:rFonts w:hint="eastAsia"/>
                <w:sz w:val="28"/>
                <w:szCs w:val="28"/>
              </w:rPr>
              <w:lastRenderedPageBreak/>
              <w:t>9</w:t>
            </w:r>
          </w:p>
        </w:tc>
        <w:tc>
          <w:tcPr>
            <w:tcW w:w="1082" w:type="pct"/>
            <w:vAlign w:val="center"/>
          </w:tcPr>
          <w:p w:rsidR="00CC2045" w:rsidRPr="00CC2045" w:rsidRDefault="00CC2045" w:rsidP="00855369">
            <w:pPr>
              <w:snapToGrid w:val="0"/>
              <w:jc w:val="center"/>
              <w:rPr>
                <w:sz w:val="28"/>
                <w:szCs w:val="28"/>
              </w:rPr>
            </w:pPr>
            <w:r w:rsidRPr="00CC2045">
              <w:rPr>
                <w:rFonts w:hint="eastAsia"/>
                <w:sz w:val="28"/>
                <w:szCs w:val="28"/>
              </w:rPr>
              <w:t>毕业论文答辩过程中的事宜</w:t>
            </w:r>
          </w:p>
        </w:tc>
        <w:tc>
          <w:tcPr>
            <w:tcW w:w="3439" w:type="pct"/>
            <w:vAlign w:val="center"/>
          </w:tcPr>
          <w:p w:rsidR="00855369" w:rsidRDefault="00FC4EDE" w:rsidP="00855369">
            <w:pPr>
              <w:snapToGrid w:val="0"/>
              <w:rPr>
                <w:sz w:val="28"/>
                <w:szCs w:val="28"/>
              </w:rPr>
            </w:pPr>
            <w:r>
              <w:rPr>
                <w:rFonts w:hint="eastAsia"/>
                <w:sz w:val="28"/>
                <w:szCs w:val="28"/>
              </w:rPr>
              <w:t xml:space="preserve">    </w:t>
            </w:r>
            <w:r w:rsidR="00CC2045" w:rsidRPr="00CC2045">
              <w:rPr>
                <w:rFonts w:hint="eastAsia"/>
                <w:sz w:val="28"/>
                <w:szCs w:val="28"/>
              </w:rPr>
              <w:t>第</w:t>
            </w:r>
            <w:r w:rsidR="00CC2045" w:rsidRPr="00CC2045">
              <w:rPr>
                <w:rFonts w:hint="eastAsia"/>
                <w:sz w:val="28"/>
                <w:szCs w:val="28"/>
              </w:rPr>
              <w:t>1</w:t>
            </w:r>
            <w:r w:rsidR="00855369">
              <w:rPr>
                <w:rFonts w:hint="eastAsia"/>
                <w:sz w:val="28"/>
                <w:szCs w:val="28"/>
              </w:rPr>
              <w:t>4</w:t>
            </w:r>
            <w:r w:rsidR="00CC2045" w:rsidRPr="00CC2045">
              <w:rPr>
                <w:rFonts w:hint="eastAsia"/>
                <w:sz w:val="28"/>
                <w:szCs w:val="28"/>
              </w:rPr>
              <w:t>周周</w:t>
            </w:r>
            <w:r w:rsidR="00184C23">
              <w:rPr>
                <w:rFonts w:hint="eastAsia"/>
                <w:sz w:val="28"/>
                <w:szCs w:val="28"/>
              </w:rPr>
              <w:t>三</w:t>
            </w:r>
            <w:r w:rsidR="00CC2045" w:rsidRPr="00CC2045">
              <w:rPr>
                <w:rFonts w:hint="eastAsia"/>
                <w:sz w:val="28"/>
                <w:szCs w:val="28"/>
              </w:rPr>
              <w:t>(</w:t>
            </w:r>
            <w:r w:rsidR="00184C23">
              <w:rPr>
                <w:rFonts w:hint="eastAsia"/>
                <w:sz w:val="28"/>
                <w:szCs w:val="28"/>
              </w:rPr>
              <w:t>5</w:t>
            </w:r>
            <w:r w:rsidR="00CC2045" w:rsidRPr="00CC2045">
              <w:rPr>
                <w:rFonts w:hint="eastAsia"/>
                <w:sz w:val="28"/>
                <w:szCs w:val="28"/>
              </w:rPr>
              <w:t>月</w:t>
            </w:r>
            <w:r w:rsidR="00184C23">
              <w:rPr>
                <w:rFonts w:hint="eastAsia"/>
                <w:sz w:val="28"/>
                <w:szCs w:val="28"/>
              </w:rPr>
              <w:t>24</w:t>
            </w:r>
            <w:r w:rsidR="00CC2045" w:rsidRPr="00CC2045">
              <w:rPr>
                <w:rFonts w:hint="eastAsia"/>
                <w:sz w:val="28"/>
                <w:szCs w:val="28"/>
              </w:rPr>
              <w:t>日</w:t>
            </w:r>
            <w:r w:rsidR="00CC2045" w:rsidRPr="00CC2045">
              <w:rPr>
                <w:rFonts w:hint="eastAsia"/>
                <w:sz w:val="28"/>
                <w:szCs w:val="28"/>
              </w:rPr>
              <w:t>)</w:t>
            </w:r>
            <w:r w:rsidR="00FF5025">
              <w:rPr>
                <w:rFonts w:hint="eastAsia"/>
                <w:sz w:val="28"/>
                <w:szCs w:val="28"/>
              </w:rPr>
              <w:t>下午</w:t>
            </w:r>
            <w:r w:rsidR="00FF5025">
              <w:rPr>
                <w:rFonts w:hint="eastAsia"/>
                <w:sz w:val="28"/>
                <w:szCs w:val="28"/>
              </w:rPr>
              <w:t>6</w:t>
            </w:r>
            <w:r w:rsidR="00CC2045" w:rsidRPr="00CC2045">
              <w:rPr>
                <w:rFonts w:hint="eastAsia"/>
                <w:sz w:val="28"/>
                <w:szCs w:val="28"/>
              </w:rPr>
              <w:t>点前，各组组长完成毕业论文答辩成绩的统计并提交给答辩秘书处，</w:t>
            </w:r>
            <w:r w:rsidR="00184C23">
              <w:rPr>
                <w:rFonts w:hint="eastAsia"/>
                <w:sz w:val="28"/>
                <w:szCs w:val="28"/>
              </w:rPr>
              <w:t>杜晚霞</w:t>
            </w:r>
            <w:r w:rsidR="00CC2045" w:rsidRPr="00CC2045">
              <w:rPr>
                <w:rFonts w:hint="eastAsia"/>
                <w:sz w:val="28"/>
                <w:szCs w:val="28"/>
              </w:rPr>
              <w:t>老师完成毕业论文答辩成绩统计汇总，格式见附件</w:t>
            </w:r>
            <w:r w:rsidR="00CC2045" w:rsidRPr="00CC2045">
              <w:rPr>
                <w:rFonts w:hint="eastAsia"/>
                <w:sz w:val="28"/>
                <w:szCs w:val="28"/>
              </w:rPr>
              <w:t>2</w:t>
            </w:r>
            <w:r w:rsidR="00CC2045" w:rsidRPr="00CC2045">
              <w:rPr>
                <w:rFonts w:hint="eastAsia"/>
                <w:sz w:val="28"/>
                <w:szCs w:val="28"/>
              </w:rPr>
              <w:t>。</w:t>
            </w:r>
          </w:p>
          <w:p w:rsidR="00CC2045" w:rsidRDefault="00FC4EDE" w:rsidP="00855369">
            <w:pPr>
              <w:snapToGrid w:val="0"/>
              <w:rPr>
                <w:sz w:val="28"/>
                <w:szCs w:val="28"/>
              </w:rPr>
            </w:pPr>
            <w:r>
              <w:rPr>
                <w:rFonts w:hint="eastAsia"/>
                <w:sz w:val="28"/>
                <w:szCs w:val="28"/>
              </w:rPr>
              <w:t xml:space="preserve">    </w:t>
            </w:r>
            <w:r w:rsidR="00855369" w:rsidRPr="00CC2045">
              <w:rPr>
                <w:rFonts w:hint="eastAsia"/>
                <w:sz w:val="28"/>
                <w:szCs w:val="28"/>
              </w:rPr>
              <w:t>各组答辩的第二天下午，已答辩通过的学生到答辩地点装订自己的毕业论文（秘书长提前准备好装订工具）。</w:t>
            </w:r>
          </w:p>
          <w:p w:rsidR="00855369" w:rsidRDefault="00FC4EDE" w:rsidP="00855369">
            <w:pPr>
              <w:snapToGrid w:val="0"/>
              <w:rPr>
                <w:sz w:val="28"/>
                <w:szCs w:val="28"/>
              </w:rPr>
            </w:pPr>
            <w:r>
              <w:rPr>
                <w:rFonts w:hint="eastAsia"/>
                <w:sz w:val="28"/>
                <w:szCs w:val="28"/>
              </w:rPr>
              <w:t xml:space="preserve">    </w:t>
            </w:r>
            <w:r w:rsidR="00855369" w:rsidRPr="00CC2045">
              <w:rPr>
                <w:rFonts w:hint="eastAsia"/>
                <w:sz w:val="28"/>
                <w:szCs w:val="28"/>
              </w:rPr>
              <w:t>各组</w:t>
            </w:r>
            <w:r w:rsidR="006A39D1" w:rsidRPr="00CC2045">
              <w:rPr>
                <w:rFonts w:hint="eastAsia"/>
                <w:sz w:val="28"/>
                <w:szCs w:val="28"/>
              </w:rPr>
              <w:t>第二天</w:t>
            </w:r>
            <w:r w:rsidR="00855369" w:rsidRPr="00CC2045">
              <w:rPr>
                <w:rFonts w:hint="eastAsia"/>
                <w:sz w:val="28"/>
                <w:szCs w:val="28"/>
              </w:rPr>
              <w:t>答辩的下午，</w:t>
            </w:r>
            <w:r w:rsidR="006A39D1">
              <w:rPr>
                <w:rFonts w:hint="eastAsia"/>
                <w:sz w:val="28"/>
                <w:szCs w:val="28"/>
              </w:rPr>
              <w:t>自行</w:t>
            </w:r>
            <w:r w:rsidR="00855369" w:rsidRPr="00CC2045">
              <w:rPr>
                <w:rFonts w:hint="eastAsia"/>
                <w:sz w:val="28"/>
                <w:szCs w:val="28"/>
              </w:rPr>
              <w:t>决定二次答辩时间。</w:t>
            </w:r>
          </w:p>
          <w:p w:rsidR="00855369" w:rsidRDefault="00FC4EDE" w:rsidP="00855369">
            <w:pPr>
              <w:snapToGrid w:val="0"/>
              <w:rPr>
                <w:sz w:val="28"/>
                <w:szCs w:val="28"/>
              </w:rPr>
            </w:pPr>
            <w:r>
              <w:rPr>
                <w:rFonts w:hint="eastAsia"/>
                <w:sz w:val="28"/>
                <w:szCs w:val="28"/>
              </w:rPr>
              <w:t xml:space="preserve">    </w:t>
            </w:r>
            <w:r w:rsidR="00855369" w:rsidRPr="00CC2045">
              <w:rPr>
                <w:rFonts w:hint="eastAsia"/>
                <w:sz w:val="28"/>
                <w:szCs w:val="28"/>
              </w:rPr>
              <w:t>各组答辩的第二天下午，由秘书处下发</w:t>
            </w:r>
            <w:r w:rsidR="00855369" w:rsidRPr="00CC2045">
              <w:rPr>
                <w:rFonts w:hint="eastAsia"/>
                <w:sz w:val="28"/>
                <w:szCs w:val="28"/>
              </w:rPr>
              <w:t>201</w:t>
            </w:r>
            <w:r w:rsidR="00184C23">
              <w:rPr>
                <w:rFonts w:hint="eastAsia"/>
                <w:sz w:val="28"/>
                <w:szCs w:val="28"/>
              </w:rPr>
              <w:t>7</w:t>
            </w:r>
            <w:r w:rsidR="00855369" w:rsidRPr="00CC2045">
              <w:rPr>
                <w:rFonts w:hint="eastAsia"/>
                <w:sz w:val="28"/>
                <w:szCs w:val="28"/>
              </w:rPr>
              <w:t>年度答辩评语撰写要求和毕业论文指导评语模版。答辩全部完成的次日各主答教师完成评语撰写并交换论文。</w:t>
            </w:r>
          </w:p>
          <w:p w:rsidR="00855369" w:rsidRPr="00CC2045" w:rsidRDefault="00FC4EDE" w:rsidP="00184C23">
            <w:pPr>
              <w:snapToGrid w:val="0"/>
              <w:rPr>
                <w:sz w:val="28"/>
                <w:szCs w:val="28"/>
              </w:rPr>
            </w:pPr>
            <w:r>
              <w:rPr>
                <w:rFonts w:hint="eastAsia"/>
                <w:sz w:val="28"/>
                <w:szCs w:val="28"/>
              </w:rPr>
              <w:t xml:space="preserve">    </w:t>
            </w:r>
            <w:r w:rsidR="00855369" w:rsidRPr="00CC2045">
              <w:rPr>
                <w:rFonts w:hint="eastAsia"/>
                <w:sz w:val="28"/>
                <w:szCs w:val="28"/>
              </w:rPr>
              <w:t>第</w:t>
            </w:r>
            <w:r w:rsidR="00855369" w:rsidRPr="00CC2045">
              <w:rPr>
                <w:rFonts w:hint="eastAsia"/>
                <w:sz w:val="28"/>
                <w:szCs w:val="28"/>
              </w:rPr>
              <w:t>15</w:t>
            </w:r>
            <w:r w:rsidR="00855369" w:rsidRPr="00CC2045">
              <w:rPr>
                <w:rFonts w:hint="eastAsia"/>
                <w:sz w:val="28"/>
                <w:szCs w:val="28"/>
              </w:rPr>
              <w:t>周周五前完成</w:t>
            </w:r>
            <w:r w:rsidR="00FF5025">
              <w:rPr>
                <w:rFonts w:hint="eastAsia"/>
                <w:sz w:val="28"/>
                <w:szCs w:val="28"/>
              </w:rPr>
              <w:t>全部</w:t>
            </w:r>
            <w:r w:rsidR="00855369" w:rsidRPr="00CC2045">
              <w:rPr>
                <w:rFonts w:hint="eastAsia"/>
                <w:sz w:val="28"/>
                <w:szCs w:val="28"/>
              </w:rPr>
              <w:t>毕业论文指导评语撰写，将所指导的每名毕业生的论文材料归档并上交教学秘书。论文归档材料包括论文正文，指导手册（签名），论文的第</w:t>
            </w:r>
            <w:r w:rsidR="00855369" w:rsidRPr="00CC2045">
              <w:rPr>
                <w:rFonts w:hint="eastAsia"/>
                <w:sz w:val="28"/>
                <w:szCs w:val="28"/>
              </w:rPr>
              <w:t>1</w:t>
            </w:r>
            <w:r w:rsidR="00855369" w:rsidRPr="00CC2045">
              <w:rPr>
                <w:rFonts w:hint="eastAsia"/>
                <w:sz w:val="28"/>
                <w:szCs w:val="28"/>
              </w:rPr>
              <w:t>、</w:t>
            </w:r>
            <w:r w:rsidR="00855369" w:rsidRPr="00CC2045">
              <w:rPr>
                <w:rFonts w:hint="eastAsia"/>
                <w:sz w:val="28"/>
                <w:szCs w:val="28"/>
              </w:rPr>
              <w:t>2</w:t>
            </w:r>
            <w:r w:rsidR="00855369" w:rsidRPr="00CC2045">
              <w:rPr>
                <w:rFonts w:hint="eastAsia"/>
                <w:sz w:val="28"/>
                <w:szCs w:val="28"/>
              </w:rPr>
              <w:t>、</w:t>
            </w:r>
            <w:r w:rsidR="00855369" w:rsidRPr="00CC2045">
              <w:rPr>
                <w:rFonts w:hint="eastAsia"/>
                <w:sz w:val="28"/>
                <w:szCs w:val="28"/>
              </w:rPr>
              <w:t>3</w:t>
            </w:r>
            <w:r w:rsidR="00855369" w:rsidRPr="00CC2045">
              <w:rPr>
                <w:rFonts w:hint="eastAsia"/>
                <w:sz w:val="28"/>
                <w:szCs w:val="28"/>
              </w:rPr>
              <w:t>修改稿，题目申报表，开题报告，实习手册，实习报告、</w:t>
            </w:r>
            <w:r w:rsidR="00855369" w:rsidRPr="000627FA">
              <w:rPr>
                <w:rFonts w:hint="eastAsia"/>
                <w:color w:val="FF0000"/>
                <w:sz w:val="28"/>
                <w:szCs w:val="28"/>
              </w:rPr>
              <w:t>质量评议卡</w:t>
            </w:r>
            <w:r w:rsidR="00184C23" w:rsidRPr="00184C23">
              <w:rPr>
                <w:rFonts w:hint="eastAsia"/>
                <w:color w:val="FF0000"/>
                <w:sz w:val="28"/>
                <w:szCs w:val="28"/>
              </w:rPr>
              <w:t>（装到档案袋里</w:t>
            </w:r>
            <w:r w:rsidR="00184C23">
              <w:rPr>
                <w:rFonts w:hint="eastAsia"/>
                <w:sz w:val="28"/>
                <w:szCs w:val="28"/>
              </w:rPr>
              <w:t>）</w:t>
            </w:r>
            <w:r w:rsidR="00855369">
              <w:rPr>
                <w:rFonts w:hint="eastAsia"/>
                <w:sz w:val="28"/>
                <w:szCs w:val="28"/>
              </w:rPr>
              <w:t>。</w:t>
            </w:r>
          </w:p>
        </w:tc>
      </w:tr>
      <w:tr w:rsidR="00855369" w:rsidRPr="00CC2045" w:rsidTr="00855369">
        <w:trPr>
          <w:jc w:val="center"/>
        </w:trPr>
        <w:tc>
          <w:tcPr>
            <w:tcW w:w="479" w:type="pct"/>
            <w:vAlign w:val="center"/>
          </w:tcPr>
          <w:p w:rsidR="00855369" w:rsidRPr="00CC2045" w:rsidRDefault="00855369" w:rsidP="00855369">
            <w:pPr>
              <w:snapToGrid w:val="0"/>
              <w:jc w:val="center"/>
              <w:rPr>
                <w:sz w:val="28"/>
                <w:szCs w:val="28"/>
              </w:rPr>
            </w:pPr>
            <w:r>
              <w:rPr>
                <w:rFonts w:hint="eastAsia"/>
                <w:sz w:val="28"/>
                <w:szCs w:val="28"/>
              </w:rPr>
              <w:t>10</w:t>
            </w:r>
          </w:p>
        </w:tc>
        <w:tc>
          <w:tcPr>
            <w:tcW w:w="1082" w:type="pct"/>
            <w:vAlign w:val="center"/>
          </w:tcPr>
          <w:p w:rsidR="00855369" w:rsidRPr="00CC2045" w:rsidRDefault="00855369" w:rsidP="00855369">
            <w:pPr>
              <w:snapToGrid w:val="0"/>
              <w:jc w:val="center"/>
              <w:rPr>
                <w:sz w:val="28"/>
                <w:szCs w:val="28"/>
              </w:rPr>
            </w:pPr>
            <w:r w:rsidRPr="00CC2045">
              <w:rPr>
                <w:rFonts w:hint="eastAsia"/>
                <w:sz w:val="28"/>
                <w:szCs w:val="28"/>
              </w:rPr>
              <w:t>教学秘书提交毕业论文成绩</w:t>
            </w:r>
          </w:p>
        </w:tc>
        <w:tc>
          <w:tcPr>
            <w:tcW w:w="3439" w:type="pct"/>
            <w:vAlign w:val="center"/>
          </w:tcPr>
          <w:p w:rsidR="00855369" w:rsidRPr="00855369" w:rsidRDefault="00FC4EDE" w:rsidP="00184C23">
            <w:pPr>
              <w:snapToGrid w:val="0"/>
              <w:rPr>
                <w:sz w:val="28"/>
                <w:szCs w:val="28"/>
              </w:rPr>
            </w:pPr>
            <w:r>
              <w:rPr>
                <w:rFonts w:hint="eastAsia"/>
                <w:sz w:val="28"/>
                <w:szCs w:val="28"/>
              </w:rPr>
              <w:t xml:space="preserve">    </w:t>
            </w:r>
            <w:r w:rsidR="00855369" w:rsidRPr="00CC2045">
              <w:rPr>
                <w:rFonts w:hint="eastAsia"/>
                <w:sz w:val="28"/>
                <w:szCs w:val="28"/>
              </w:rPr>
              <w:t>第</w:t>
            </w:r>
            <w:r w:rsidR="00855369">
              <w:rPr>
                <w:rFonts w:hint="eastAsia"/>
                <w:sz w:val="28"/>
                <w:szCs w:val="28"/>
              </w:rPr>
              <w:t>十四</w:t>
            </w:r>
            <w:r w:rsidR="00855369" w:rsidRPr="00CC2045">
              <w:rPr>
                <w:rFonts w:hint="eastAsia"/>
                <w:sz w:val="28"/>
                <w:szCs w:val="28"/>
              </w:rPr>
              <w:t>周周</w:t>
            </w:r>
            <w:r w:rsidR="00FA47E4">
              <w:rPr>
                <w:rFonts w:hint="eastAsia"/>
                <w:sz w:val="28"/>
                <w:szCs w:val="28"/>
              </w:rPr>
              <w:t>四</w:t>
            </w:r>
            <w:r w:rsidR="00855369" w:rsidRPr="00CC2045">
              <w:rPr>
                <w:rFonts w:hint="eastAsia"/>
                <w:sz w:val="28"/>
                <w:szCs w:val="28"/>
              </w:rPr>
              <w:t>(</w:t>
            </w:r>
            <w:r w:rsidR="00184C23">
              <w:rPr>
                <w:rFonts w:hint="eastAsia"/>
                <w:sz w:val="28"/>
                <w:szCs w:val="28"/>
              </w:rPr>
              <w:t>5</w:t>
            </w:r>
            <w:r w:rsidR="00855369" w:rsidRPr="00CC2045">
              <w:rPr>
                <w:rFonts w:hint="eastAsia"/>
                <w:sz w:val="28"/>
                <w:szCs w:val="28"/>
              </w:rPr>
              <w:t>月</w:t>
            </w:r>
            <w:r w:rsidR="00FA47E4">
              <w:rPr>
                <w:rFonts w:hint="eastAsia"/>
                <w:sz w:val="28"/>
                <w:szCs w:val="28"/>
              </w:rPr>
              <w:t>25</w:t>
            </w:r>
            <w:r w:rsidR="00855369" w:rsidRPr="00CC2045">
              <w:rPr>
                <w:rFonts w:hint="eastAsia"/>
                <w:sz w:val="28"/>
                <w:szCs w:val="28"/>
              </w:rPr>
              <w:t>日</w:t>
            </w:r>
            <w:r w:rsidR="00855369" w:rsidRPr="00CC2045">
              <w:rPr>
                <w:rFonts w:hint="eastAsia"/>
                <w:sz w:val="28"/>
                <w:szCs w:val="28"/>
              </w:rPr>
              <w:t>)</w:t>
            </w:r>
            <w:r w:rsidR="00FF5025">
              <w:rPr>
                <w:rFonts w:hint="eastAsia"/>
                <w:sz w:val="28"/>
                <w:szCs w:val="28"/>
              </w:rPr>
              <w:t>上午</w:t>
            </w:r>
            <w:r w:rsidR="00184C23">
              <w:rPr>
                <w:rFonts w:hint="eastAsia"/>
                <w:sz w:val="28"/>
                <w:szCs w:val="28"/>
              </w:rPr>
              <w:t>杜晚霞</w:t>
            </w:r>
            <w:r w:rsidR="00855369">
              <w:rPr>
                <w:rFonts w:hint="eastAsia"/>
                <w:sz w:val="28"/>
                <w:szCs w:val="28"/>
              </w:rPr>
              <w:t>老</w:t>
            </w:r>
            <w:r w:rsidR="00855369" w:rsidRPr="00CC2045">
              <w:rPr>
                <w:rFonts w:hint="eastAsia"/>
                <w:sz w:val="28"/>
                <w:szCs w:val="28"/>
              </w:rPr>
              <w:t>师负责完成论文答辩成绩录入。</w:t>
            </w:r>
          </w:p>
        </w:tc>
      </w:tr>
      <w:tr w:rsidR="00855369" w:rsidRPr="00CC2045" w:rsidTr="00855369">
        <w:trPr>
          <w:jc w:val="center"/>
        </w:trPr>
        <w:tc>
          <w:tcPr>
            <w:tcW w:w="479" w:type="pct"/>
            <w:vAlign w:val="center"/>
          </w:tcPr>
          <w:p w:rsidR="00855369" w:rsidRPr="00CC2045" w:rsidRDefault="00855369" w:rsidP="00855369">
            <w:pPr>
              <w:snapToGrid w:val="0"/>
              <w:jc w:val="center"/>
              <w:rPr>
                <w:sz w:val="28"/>
                <w:szCs w:val="28"/>
              </w:rPr>
            </w:pPr>
            <w:r>
              <w:rPr>
                <w:rFonts w:hint="eastAsia"/>
                <w:sz w:val="28"/>
                <w:szCs w:val="28"/>
              </w:rPr>
              <w:t>11</w:t>
            </w:r>
          </w:p>
        </w:tc>
        <w:tc>
          <w:tcPr>
            <w:tcW w:w="1082" w:type="pct"/>
            <w:vAlign w:val="center"/>
          </w:tcPr>
          <w:p w:rsidR="00855369" w:rsidRPr="00CC2045" w:rsidRDefault="00855369" w:rsidP="00855369">
            <w:pPr>
              <w:snapToGrid w:val="0"/>
              <w:jc w:val="center"/>
              <w:rPr>
                <w:sz w:val="28"/>
                <w:szCs w:val="28"/>
              </w:rPr>
            </w:pPr>
            <w:r w:rsidRPr="00CC2045">
              <w:rPr>
                <w:rFonts w:hint="eastAsia"/>
                <w:sz w:val="28"/>
                <w:szCs w:val="28"/>
              </w:rPr>
              <w:t>指导教师提交优秀毕业论文压缩稿</w:t>
            </w:r>
          </w:p>
        </w:tc>
        <w:tc>
          <w:tcPr>
            <w:tcW w:w="3439" w:type="pct"/>
            <w:vAlign w:val="center"/>
          </w:tcPr>
          <w:p w:rsidR="00855369" w:rsidRPr="00CC2045" w:rsidRDefault="00FC4EDE" w:rsidP="00184C23">
            <w:pPr>
              <w:snapToGrid w:val="0"/>
              <w:rPr>
                <w:sz w:val="28"/>
                <w:szCs w:val="28"/>
              </w:rPr>
            </w:pPr>
            <w:r>
              <w:rPr>
                <w:rFonts w:hint="eastAsia"/>
                <w:sz w:val="28"/>
                <w:szCs w:val="28"/>
              </w:rPr>
              <w:t xml:space="preserve">    </w:t>
            </w:r>
            <w:r w:rsidR="00855369" w:rsidRPr="00CC2045">
              <w:rPr>
                <w:rFonts w:hint="eastAsia"/>
                <w:sz w:val="28"/>
                <w:szCs w:val="28"/>
              </w:rPr>
              <w:t>第</w:t>
            </w:r>
            <w:r w:rsidR="00855369" w:rsidRPr="00CC2045">
              <w:rPr>
                <w:rFonts w:hint="eastAsia"/>
                <w:sz w:val="28"/>
                <w:szCs w:val="28"/>
              </w:rPr>
              <w:t>1</w:t>
            </w:r>
            <w:r w:rsidR="00855369">
              <w:rPr>
                <w:rFonts w:hint="eastAsia"/>
                <w:sz w:val="28"/>
                <w:szCs w:val="28"/>
              </w:rPr>
              <w:t>4</w:t>
            </w:r>
            <w:r w:rsidR="00855369" w:rsidRPr="00CC2045">
              <w:rPr>
                <w:rFonts w:hint="eastAsia"/>
                <w:sz w:val="28"/>
                <w:szCs w:val="28"/>
              </w:rPr>
              <w:t>周</w:t>
            </w:r>
            <w:r w:rsidR="00184C23">
              <w:rPr>
                <w:rFonts w:hint="eastAsia"/>
                <w:sz w:val="28"/>
                <w:szCs w:val="28"/>
              </w:rPr>
              <w:t>周三（</w:t>
            </w:r>
            <w:r w:rsidR="00184C23">
              <w:rPr>
                <w:rFonts w:hint="eastAsia"/>
                <w:sz w:val="28"/>
                <w:szCs w:val="28"/>
              </w:rPr>
              <w:t>5</w:t>
            </w:r>
            <w:r w:rsidR="00184C23">
              <w:rPr>
                <w:rFonts w:hint="eastAsia"/>
                <w:sz w:val="28"/>
                <w:szCs w:val="28"/>
              </w:rPr>
              <w:t>月</w:t>
            </w:r>
            <w:r w:rsidR="00184C23">
              <w:rPr>
                <w:rFonts w:hint="eastAsia"/>
                <w:sz w:val="28"/>
                <w:szCs w:val="28"/>
              </w:rPr>
              <w:t>24</w:t>
            </w:r>
            <w:r w:rsidR="00184C23">
              <w:rPr>
                <w:rFonts w:hint="eastAsia"/>
                <w:sz w:val="28"/>
                <w:szCs w:val="28"/>
              </w:rPr>
              <w:t>日）</w:t>
            </w:r>
            <w:r w:rsidR="00855369" w:rsidRPr="00CC2045">
              <w:rPr>
                <w:rFonts w:hint="eastAsia"/>
                <w:sz w:val="28"/>
                <w:szCs w:val="28"/>
              </w:rPr>
              <w:t>各组答辩结束后，由各答辩组组长通知本组优秀毕业论文的指导教师；优秀毕业论文指导教师及时通知学生并指导学生按学校优秀毕业论文的要求</w:t>
            </w:r>
            <w:r w:rsidR="00855369" w:rsidRPr="00CC2045">
              <w:rPr>
                <w:rFonts w:hint="eastAsia"/>
                <w:sz w:val="28"/>
                <w:szCs w:val="28"/>
              </w:rPr>
              <w:t>(</w:t>
            </w:r>
            <w:r w:rsidR="00855369" w:rsidRPr="00CC2045">
              <w:rPr>
                <w:rFonts w:hint="eastAsia"/>
                <w:sz w:val="28"/>
                <w:szCs w:val="28"/>
              </w:rPr>
              <w:t>见附件</w:t>
            </w:r>
            <w:r w:rsidR="00855369" w:rsidRPr="00CC2045">
              <w:rPr>
                <w:rFonts w:hint="eastAsia"/>
                <w:sz w:val="28"/>
                <w:szCs w:val="28"/>
              </w:rPr>
              <w:t>3)</w:t>
            </w:r>
            <w:r w:rsidR="00855369" w:rsidRPr="00CC2045">
              <w:rPr>
                <w:rFonts w:hint="eastAsia"/>
                <w:sz w:val="28"/>
                <w:szCs w:val="28"/>
              </w:rPr>
              <w:t>，参照范例</w:t>
            </w:r>
            <w:r w:rsidR="00855369" w:rsidRPr="00CC2045">
              <w:rPr>
                <w:rFonts w:hint="eastAsia"/>
                <w:sz w:val="28"/>
                <w:szCs w:val="28"/>
              </w:rPr>
              <w:t>(</w:t>
            </w:r>
            <w:r w:rsidR="00855369" w:rsidRPr="00CC2045">
              <w:rPr>
                <w:rFonts w:hint="eastAsia"/>
                <w:sz w:val="28"/>
                <w:szCs w:val="28"/>
              </w:rPr>
              <w:t>见附件</w:t>
            </w:r>
            <w:r w:rsidR="00855369" w:rsidRPr="00CC2045">
              <w:rPr>
                <w:rFonts w:hint="eastAsia"/>
                <w:sz w:val="28"/>
                <w:szCs w:val="28"/>
              </w:rPr>
              <w:t>4)</w:t>
            </w:r>
            <w:r w:rsidR="00855369" w:rsidRPr="00CC2045">
              <w:rPr>
                <w:rFonts w:hint="eastAsia"/>
                <w:sz w:val="28"/>
                <w:szCs w:val="28"/>
              </w:rPr>
              <w:t>压缩毕业论文，论文指导教师审核后于第</w:t>
            </w:r>
            <w:r w:rsidR="00855369" w:rsidRPr="00CC2045">
              <w:rPr>
                <w:rFonts w:hint="eastAsia"/>
                <w:sz w:val="28"/>
                <w:szCs w:val="28"/>
              </w:rPr>
              <w:t>1</w:t>
            </w:r>
            <w:r w:rsidR="00855369">
              <w:rPr>
                <w:rFonts w:hint="eastAsia"/>
                <w:sz w:val="28"/>
                <w:szCs w:val="28"/>
              </w:rPr>
              <w:t>5</w:t>
            </w:r>
            <w:r w:rsidR="00855369" w:rsidRPr="00CC2045">
              <w:rPr>
                <w:rFonts w:hint="eastAsia"/>
                <w:sz w:val="28"/>
                <w:szCs w:val="28"/>
              </w:rPr>
              <w:t>周周五</w:t>
            </w:r>
            <w:r w:rsidR="00855369" w:rsidRPr="00CC2045">
              <w:rPr>
                <w:rFonts w:hint="eastAsia"/>
                <w:sz w:val="28"/>
                <w:szCs w:val="28"/>
              </w:rPr>
              <w:t>(6</w:t>
            </w:r>
            <w:r w:rsidR="00855369" w:rsidRPr="00CC2045">
              <w:rPr>
                <w:rFonts w:hint="eastAsia"/>
                <w:sz w:val="28"/>
                <w:szCs w:val="28"/>
              </w:rPr>
              <w:t>月</w:t>
            </w:r>
            <w:r w:rsidR="00184C23">
              <w:rPr>
                <w:rFonts w:hint="eastAsia"/>
                <w:sz w:val="28"/>
                <w:szCs w:val="28"/>
              </w:rPr>
              <w:t>2</w:t>
            </w:r>
            <w:r w:rsidR="00855369" w:rsidRPr="00CC2045">
              <w:rPr>
                <w:rFonts w:hint="eastAsia"/>
                <w:sz w:val="28"/>
                <w:szCs w:val="28"/>
              </w:rPr>
              <w:t>日</w:t>
            </w:r>
            <w:r w:rsidR="00855369" w:rsidRPr="00CC2045">
              <w:rPr>
                <w:rFonts w:hint="eastAsia"/>
                <w:sz w:val="28"/>
                <w:szCs w:val="28"/>
              </w:rPr>
              <w:t>)</w:t>
            </w:r>
            <w:r w:rsidR="00855369" w:rsidRPr="00CC2045">
              <w:rPr>
                <w:rFonts w:hint="eastAsia"/>
                <w:sz w:val="28"/>
                <w:szCs w:val="28"/>
              </w:rPr>
              <w:t>前发送到</w:t>
            </w:r>
            <w:r w:rsidR="00855369">
              <w:rPr>
                <w:rFonts w:hint="eastAsia"/>
                <w:sz w:val="28"/>
                <w:szCs w:val="28"/>
              </w:rPr>
              <w:t>杜晚霞</w:t>
            </w:r>
            <w:r w:rsidR="00855369" w:rsidRPr="00CC2045">
              <w:rPr>
                <w:rFonts w:hint="eastAsia"/>
                <w:sz w:val="28"/>
                <w:szCs w:val="28"/>
              </w:rPr>
              <w:t>老师的工作便签。</w:t>
            </w:r>
          </w:p>
        </w:tc>
      </w:tr>
      <w:tr w:rsidR="00855369" w:rsidRPr="00CC2045" w:rsidTr="00855369">
        <w:trPr>
          <w:jc w:val="center"/>
        </w:trPr>
        <w:tc>
          <w:tcPr>
            <w:tcW w:w="479" w:type="pct"/>
            <w:vAlign w:val="center"/>
          </w:tcPr>
          <w:p w:rsidR="00855369" w:rsidRPr="00CC2045" w:rsidRDefault="00855369" w:rsidP="00855369">
            <w:pPr>
              <w:snapToGrid w:val="0"/>
              <w:jc w:val="center"/>
              <w:rPr>
                <w:sz w:val="28"/>
                <w:szCs w:val="28"/>
              </w:rPr>
            </w:pPr>
            <w:r>
              <w:rPr>
                <w:rFonts w:hint="eastAsia"/>
                <w:sz w:val="28"/>
                <w:szCs w:val="28"/>
              </w:rPr>
              <w:t>12</w:t>
            </w:r>
          </w:p>
        </w:tc>
        <w:tc>
          <w:tcPr>
            <w:tcW w:w="1082" w:type="pct"/>
            <w:vAlign w:val="center"/>
          </w:tcPr>
          <w:p w:rsidR="00855369" w:rsidRPr="00CC2045" w:rsidRDefault="00855369" w:rsidP="00855369">
            <w:pPr>
              <w:snapToGrid w:val="0"/>
              <w:jc w:val="center"/>
              <w:rPr>
                <w:sz w:val="28"/>
                <w:szCs w:val="28"/>
              </w:rPr>
            </w:pPr>
            <w:r w:rsidRPr="00CC2045">
              <w:rPr>
                <w:rFonts w:hint="eastAsia"/>
                <w:sz w:val="28"/>
                <w:szCs w:val="28"/>
              </w:rPr>
              <w:t>指导教师提交毕业论文电子稿</w:t>
            </w:r>
          </w:p>
        </w:tc>
        <w:tc>
          <w:tcPr>
            <w:tcW w:w="3439" w:type="pct"/>
            <w:vAlign w:val="center"/>
          </w:tcPr>
          <w:p w:rsidR="00855369" w:rsidRPr="00CC2045" w:rsidRDefault="00FC4EDE" w:rsidP="005C30F1">
            <w:pPr>
              <w:snapToGrid w:val="0"/>
              <w:rPr>
                <w:sz w:val="28"/>
                <w:szCs w:val="28"/>
              </w:rPr>
            </w:pPr>
            <w:r>
              <w:rPr>
                <w:rFonts w:hint="eastAsia"/>
                <w:sz w:val="28"/>
                <w:szCs w:val="28"/>
              </w:rPr>
              <w:t xml:space="preserve">    </w:t>
            </w:r>
            <w:r w:rsidR="00855369" w:rsidRPr="00CC2045">
              <w:rPr>
                <w:rFonts w:hint="eastAsia"/>
                <w:sz w:val="28"/>
                <w:szCs w:val="28"/>
              </w:rPr>
              <w:t>第</w:t>
            </w:r>
            <w:r w:rsidR="00855369" w:rsidRPr="00CC2045">
              <w:rPr>
                <w:rFonts w:hint="eastAsia"/>
                <w:sz w:val="28"/>
                <w:szCs w:val="28"/>
              </w:rPr>
              <w:t>1</w:t>
            </w:r>
            <w:r w:rsidR="00855369">
              <w:rPr>
                <w:rFonts w:hint="eastAsia"/>
                <w:sz w:val="28"/>
                <w:szCs w:val="28"/>
              </w:rPr>
              <w:t>5</w:t>
            </w:r>
            <w:r w:rsidR="00855369" w:rsidRPr="00CC2045">
              <w:rPr>
                <w:rFonts w:hint="eastAsia"/>
                <w:sz w:val="28"/>
                <w:szCs w:val="28"/>
              </w:rPr>
              <w:t>周周五</w:t>
            </w:r>
            <w:r w:rsidR="00855369" w:rsidRPr="00CC2045">
              <w:rPr>
                <w:rFonts w:hint="eastAsia"/>
                <w:sz w:val="28"/>
                <w:szCs w:val="28"/>
              </w:rPr>
              <w:t>(</w:t>
            </w:r>
            <w:r w:rsidR="006D6B5A">
              <w:rPr>
                <w:rFonts w:hint="eastAsia"/>
                <w:sz w:val="28"/>
                <w:szCs w:val="28"/>
              </w:rPr>
              <w:t>6</w:t>
            </w:r>
            <w:r w:rsidR="00855369" w:rsidRPr="00CC2045">
              <w:rPr>
                <w:rFonts w:hint="eastAsia"/>
                <w:sz w:val="28"/>
                <w:szCs w:val="28"/>
              </w:rPr>
              <w:t>月</w:t>
            </w:r>
            <w:r w:rsidR="00184C23">
              <w:rPr>
                <w:rFonts w:hint="eastAsia"/>
                <w:sz w:val="28"/>
                <w:szCs w:val="28"/>
              </w:rPr>
              <w:t>2</w:t>
            </w:r>
            <w:r w:rsidR="00855369" w:rsidRPr="00CC2045">
              <w:rPr>
                <w:rFonts w:hint="eastAsia"/>
                <w:sz w:val="28"/>
                <w:szCs w:val="28"/>
              </w:rPr>
              <w:t>日</w:t>
            </w:r>
            <w:r w:rsidR="00855369" w:rsidRPr="00CC2045">
              <w:rPr>
                <w:rFonts w:hint="eastAsia"/>
                <w:sz w:val="28"/>
                <w:szCs w:val="28"/>
              </w:rPr>
              <w:t>)</w:t>
            </w:r>
            <w:r w:rsidR="00855369" w:rsidRPr="00CC2045">
              <w:rPr>
                <w:rFonts w:hint="eastAsia"/>
                <w:sz w:val="28"/>
                <w:szCs w:val="28"/>
              </w:rPr>
              <w:t>前，各指导教师将所指导的每篇毕业论文电子版定稿合并成一个</w:t>
            </w:r>
            <w:r w:rsidR="00855369" w:rsidRPr="00CC2045">
              <w:rPr>
                <w:rFonts w:hint="eastAsia"/>
                <w:sz w:val="28"/>
                <w:szCs w:val="28"/>
              </w:rPr>
              <w:t>Word</w:t>
            </w:r>
            <w:r w:rsidR="00855369" w:rsidRPr="00CC2045">
              <w:rPr>
                <w:rFonts w:hint="eastAsia"/>
                <w:sz w:val="28"/>
                <w:szCs w:val="28"/>
              </w:rPr>
              <w:t>文档</w:t>
            </w:r>
            <w:r w:rsidR="00855369" w:rsidRPr="00CC2045">
              <w:rPr>
                <w:rFonts w:hint="eastAsia"/>
                <w:sz w:val="28"/>
                <w:szCs w:val="28"/>
              </w:rPr>
              <w:t>(</w:t>
            </w:r>
            <w:r w:rsidR="00855369" w:rsidRPr="00CC2045">
              <w:rPr>
                <w:rFonts w:hint="eastAsia"/>
                <w:sz w:val="28"/>
                <w:szCs w:val="28"/>
              </w:rPr>
              <w:t>中文摘要、英文摘要、目录、正文、</w:t>
            </w:r>
            <w:r w:rsidR="005C30F1" w:rsidRPr="00CC2045">
              <w:rPr>
                <w:rFonts w:hint="eastAsia"/>
                <w:sz w:val="28"/>
                <w:szCs w:val="28"/>
              </w:rPr>
              <w:t>参考文献、</w:t>
            </w:r>
            <w:r w:rsidR="00855369" w:rsidRPr="00CC2045">
              <w:rPr>
                <w:rFonts w:hint="eastAsia"/>
                <w:sz w:val="28"/>
                <w:szCs w:val="28"/>
              </w:rPr>
              <w:t>致谢</w:t>
            </w:r>
            <w:r w:rsidR="00855369" w:rsidRPr="00CC2045">
              <w:rPr>
                <w:rFonts w:hint="eastAsia"/>
                <w:sz w:val="28"/>
                <w:szCs w:val="28"/>
              </w:rPr>
              <w:t>)</w:t>
            </w:r>
            <w:r w:rsidR="00855369" w:rsidRPr="00CC2045">
              <w:rPr>
                <w:rFonts w:hint="eastAsia"/>
                <w:sz w:val="28"/>
                <w:szCs w:val="28"/>
              </w:rPr>
              <w:t>，该</w:t>
            </w:r>
            <w:r w:rsidR="00855369" w:rsidRPr="00CC2045">
              <w:rPr>
                <w:rFonts w:hint="eastAsia"/>
                <w:sz w:val="28"/>
                <w:szCs w:val="28"/>
              </w:rPr>
              <w:t>Word</w:t>
            </w:r>
            <w:r w:rsidR="00855369" w:rsidRPr="00CC2045">
              <w:rPr>
                <w:rFonts w:hint="eastAsia"/>
                <w:sz w:val="28"/>
                <w:szCs w:val="28"/>
              </w:rPr>
              <w:t>文档文件命名规则为“班级</w:t>
            </w:r>
            <w:r w:rsidR="00184C23">
              <w:rPr>
                <w:rFonts w:hint="eastAsia"/>
                <w:sz w:val="28"/>
                <w:szCs w:val="28"/>
              </w:rPr>
              <w:t>_</w:t>
            </w:r>
            <w:r w:rsidR="00855369" w:rsidRPr="00CC2045">
              <w:rPr>
                <w:rFonts w:hint="eastAsia"/>
                <w:sz w:val="28"/>
                <w:szCs w:val="28"/>
              </w:rPr>
              <w:t>学号</w:t>
            </w:r>
            <w:r w:rsidR="00184C23">
              <w:rPr>
                <w:rFonts w:hint="eastAsia"/>
                <w:sz w:val="28"/>
                <w:szCs w:val="28"/>
              </w:rPr>
              <w:t>_</w:t>
            </w:r>
            <w:r w:rsidR="00855369" w:rsidRPr="00CC2045">
              <w:rPr>
                <w:rFonts w:hint="eastAsia"/>
                <w:sz w:val="28"/>
                <w:szCs w:val="28"/>
              </w:rPr>
              <w:t>姓名</w:t>
            </w:r>
            <w:r w:rsidR="00184C23">
              <w:rPr>
                <w:rFonts w:hint="eastAsia"/>
                <w:sz w:val="28"/>
                <w:szCs w:val="28"/>
              </w:rPr>
              <w:t>_</w:t>
            </w:r>
            <w:r w:rsidR="00855369" w:rsidRPr="00CC2045">
              <w:rPr>
                <w:rFonts w:hint="eastAsia"/>
                <w:sz w:val="28"/>
                <w:szCs w:val="28"/>
              </w:rPr>
              <w:t>论文题目”，如“</w:t>
            </w:r>
            <w:r w:rsidR="00184C23">
              <w:rPr>
                <w:rFonts w:hint="eastAsia"/>
                <w:sz w:val="28"/>
                <w:szCs w:val="28"/>
              </w:rPr>
              <w:t>1</w:t>
            </w:r>
            <w:r w:rsidR="00B228A2">
              <w:rPr>
                <w:rFonts w:hint="eastAsia"/>
                <w:sz w:val="28"/>
                <w:szCs w:val="28"/>
              </w:rPr>
              <w:t>3</w:t>
            </w:r>
            <w:r w:rsidR="00184C23" w:rsidRPr="00CC2045">
              <w:rPr>
                <w:rFonts w:hint="eastAsia"/>
                <w:sz w:val="28"/>
                <w:szCs w:val="28"/>
              </w:rPr>
              <w:t>0161</w:t>
            </w:r>
            <w:r w:rsidR="00184C23">
              <w:rPr>
                <w:rFonts w:hint="eastAsia"/>
                <w:sz w:val="28"/>
                <w:szCs w:val="28"/>
              </w:rPr>
              <w:t>_</w:t>
            </w:r>
            <w:r w:rsidR="00855369">
              <w:rPr>
                <w:rFonts w:hint="eastAsia"/>
                <w:sz w:val="28"/>
                <w:szCs w:val="28"/>
              </w:rPr>
              <w:t>1</w:t>
            </w:r>
            <w:r w:rsidR="00B228A2">
              <w:rPr>
                <w:rFonts w:hint="eastAsia"/>
                <w:sz w:val="28"/>
                <w:szCs w:val="28"/>
              </w:rPr>
              <w:t>3</w:t>
            </w:r>
            <w:r w:rsidR="00855369" w:rsidRPr="00CC2045">
              <w:rPr>
                <w:rFonts w:hint="eastAsia"/>
                <w:sz w:val="28"/>
                <w:szCs w:val="28"/>
              </w:rPr>
              <w:t>016101</w:t>
            </w:r>
            <w:r w:rsidR="00184C23">
              <w:rPr>
                <w:rFonts w:hint="eastAsia"/>
                <w:sz w:val="28"/>
                <w:szCs w:val="28"/>
              </w:rPr>
              <w:t>_</w:t>
            </w:r>
            <w:r w:rsidR="00855369">
              <w:rPr>
                <w:rFonts w:hint="eastAsia"/>
                <w:sz w:val="28"/>
                <w:szCs w:val="28"/>
              </w:rPr>
              <w:t>张平</w:t>
            </w:r>
            <w:r w:rsidR="00184C23">
              <w:rPr>
                <w:rFonts w:hint="eastAsia"/>
                <w:sz w:val="28"/>
                <w:szCs w:val="28"/>
              </w:rPr>
              <w:t>_</w:t>
            </w:r>
            <w:r w:rsidR="00855369" w:rsidRPr="00CC2045">
              <w:rPr>
                <w:rFonts w:hint="eastAsia"/>
                <w:sz w:val="28"/>
                <w:szCs w:val="28"/>
              </w:rPr>
              <w:t>会计信息成本构成及其控制”。所指导的毕业论文电子稿放在一个文件夹，压缩后通过</w:t>
            </w:r>
            <w:r w:rsidR="00855369" w:rsidRPr="00CC2045">
              <w:rPr>
                <w:rFonts w:hint="eastAsia"/>
                <w:sz w:val="28"/>
                <w:szCs w:val="28"/>
              </w:rPr>
              <w:t>OA</w:t>
            </w:r>
            <w:r w:rsidR="00855369" w:rsidRPr="00CC2045">
              <w:rPr>
                <w:rFonts w:hint="eastAsia"/>
                <w:sz w:val="28"/>
                <w:szCs w:val="28"/>
              </w:rPr>
              <w:t>系统上传。</w:t>
            </w:r>
          </w:p>
        </w:tc>
      </w:tr>
    </w:tbl>
    <w:p w:rsidR="00312482" w:rsidRPr="00CC2045" w:rsidRDefault="00312482" w:rsidP="00FC4EDE"/>
    <w:sectPr w:rsidR="00312482" w:rsidRPr="00CC2045" w:rsidSect="00FC4EDE">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368" w:rsidRDefault="00A85368" w:rsidP="00CC2045">
      <w:r>
        <w:separator/>
      </w:r>
    </w:p>
  </w:endnote>
  <w:endnote w:type="continuationSeparator" w:id="1">
    <w:p w:rsidR="00A85368" w:rsidRDefault="00A85368" w:rsidP="00CC20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368" w:rsidRDefault="00A85368" w:rsidP="00CC2045">
      <w:r>
        <w:separator/>
      </w:r>
    </w:p>
  </w:footnote>
  <w:footnote w:type="continuationSeparator" w:id="1">
    <w:p w:rsidR="00A85368" w:rsidRDefault="00A85368" w:rsidP="00CC20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2045"/>
    <w:rsid w:val="000627FA"/>
    <w:rsid w:val="00095439"/>
    <w:rsid w:val="00136238"/>
    <w:rsid w:val="00172A07"/>
    <w:rsid w:val="00184C23"/>
    <w:rsid w:val="001E1F15"/>
    <w:rsid w:val="00243AEE"/>
    <w:rsid w:val="002D1FC7"/>
    <w:rsid w:val="00312482"/>
    <w:rsid w:val="00364EA3"/>
    <w:rsid w:val="00392140"/>
    <w:rsid w:val="003D6FA0"/>
    <w:rsid w:val="00433D3D"/>
    <w:rsid w:val="004D1A08"/>
    <w:rsid w:val="004E0407"/>
    <w:rsid w:val="00506E5E"/>
    <w:rsid w:val="005413EA"/>
    <w:rsid w:val="005C30F1"/>
    <w:rsid w:val="005D027B"/>
    <w:rsid w:val="006A39D1"/>
    <w:rsid w:val="006A72AC"/>
    <w:rsid w:val="006D6B5A"/>
    <w:rsid w:val="006F595C"/>
    <w:rsid w:val="00753AD1"/>
    <w:rsid w:val="00763A7D"/>
    <w:rsid w:val="007C07EE"/>
    <w:rsid w:val="007D1975"/>
    <w:rsid w:val="00855369"/>
    <w:rsid w:val="00A27F08"/>
    <w:rsid w:val="00A85368"/>
    <w:rsid w:val="00B228A2"/>
    <w:rsid w:val="00B34B9C"/>
    <w:rsid w:val="00B4719D"/>
    <w:rsid w:val="00BC1804"/>
    <w:rsid w:val="00CC2045"/>
    <w:rsid w:val="00D3490F"/>
    <w:rsid w:val="00D57B3D"/>
    <w:rsid w:val="00E37E46"/>
    <w:rsid w:val="00F636D5"/>
    <w:rsid w:val="00FA47E4"/>
    <w:rsid w:val="00FC4EDE"/>
    <w:rsid w:val="00FF50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1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2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2045"/>
    <w:rPr>
      <w:sz w:val="18"/>
      <w:szCs w:val="18"/>
    </w:rPr>
  </w:style>
  <w:style w:type="paragraph" w:styleId="a4">
    <w:name w:val="footer"/>
    <w:basedOn w:val="a"/>
    <w:link w:val="Char0"/>
    <w:uiPriority w:val="99"/>
    <w:semiHidden/>
    <w:unhideWhenUsed/>
    <w:rsid w:val="00CC20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2045"/>
    <w:rPr>
      <w:sz w:val="18"/>
      <w:szCs w:val="18"/>
    </w:rPr>
  </w:style>
  <w:style w:type="table" w:styleId="a5">
    <w:name w:val="Table Grid"/>
    <w:basedOn w:val="a1"/>
    <w:uiPriority w:val="59"/>
    <w:rsid w:val="00CC20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228A2"/>
    <w:rPr>
      <w:sz w:val="18"/>
      <w:szCs w:val="18"/>
    </w:rPr>
  </w:style>
  <w:style w:type="character" w:customStyle="1" w:styleId="Char1">
    <w:name w:val="批注框文本 Char"/>
    <w:basedOn w:val="a0"/>
    <w:link w:val="a6"/>
    <w:uiPriority w:val="99"/>
    <w:semiHidden/>
    <w:rsid w:val="00B228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2017-05-11T06:21:00Z</cp:lastPrinted>
  <dcterms:created xsi:type="dcterms:W3CDTF">2017-05-17T09:54:00Z</dcterms:created>
  <dcterms:modified xsi:type="dcterms:W3CDTF">2017-05-17T09:54:00Z</dcterms:modified>
</cp:coreProperties>
</file>