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61" w:rsidRDefault="00DF272A" w:rsidP="00DF272A">
      <w:pPr>
        <w:jc w:val="center"/>
        <w:rPr>
          <w:rFonts w:hint="eastAsia"/>
          <w:sz w:val="30"/>
          <w:szCs w:val="30"/>
        </w:rPr>
      </w:pPr>
      <w:r w:rsidRPr="002A2E61">
        <w:rPr>
          <w:rFonts w:hint="eastAsia"/>
          <w:sz w:val="30"/>
          <w:szCs w:val="30"/>
        </w:rPr>
        <w:t>会计学院</w:t>
      </w:r>
      <w:r w:rsidRPr="00317688">
        <w:rPr>
          <w:rFonts w:hint="eastAsia"/>
          <w:sz w:val="30"/>
          <w:szCs w:val="30"/>
        </w:rPr>
        <w:t>教学档案专项检查以及听课</w:t>
      </w:r>
      <w:r>
        <w:rPr>
          <w:rFonts w:hint="eastAsia"/>
          <w:sz w:val="30"/>
          <w:szCs w:val="30"/>
        </w:rPr>
        <w:t>工作</w:t>
      </w:r>
      <w:r w:rsidRPr="002A2E61">
        <w:rPr>
          <w:rFonts w:hint="eastAsia"/>
          <w:sz w:val="30"/>
          <w:szCs w:val="30"/>
        </w:rPr>
        <w:t>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915"/>
        <w:gridCol w:w="2611"/>
        <w:gridCol w:w="1965"/>
        <w:gridCol w:w="1225"/>
        <w:gridCol w:w="2137"/>
        <w:gridCol w:w="1673"/>
        <w:gridCol w:w="2733"/>
      </w:tblGrid>
      <w:tr w:rsidR="00DF272A" w:rsidRPr="002A2E61" w:rsidTr="00DF272A">
        <w:trPr>
          <w:trHeight w:val="480"/>
        </w:trPr>
        <w:tc>
          <w:tcPr>
            <w:tcW w:w="323" w:type="pct"/>
            <w:shd w:val="clear" w:color="000000" w:fill="C0C0C0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23" w:type="pct"/>
            <w:shd w:val="clear" w:color="000000" w:fill="C0C0C0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921" w:type="pct"/>
            <w:shd w:val="clear" w:color="000000" w:fill="C0C0C0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693" w:type="pct"/>
            <w:shd w:val="clear" w:color="000000" w:fill="C0C0C0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项目说明</w:t>
            </w:r>
          </w:p>
        </w:tc>
        <w:tc>
          <w:tcPr>
            <w:tcW w:w="432" w:type="pct"/>
            <w:shd w:val="clear" w:color="000000" w:fill="C0C0C0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组织人</w:t>
            </w:r>
          </w:p>
        </w:tc>
        <w:tc>
          <w:tcPr>
            <w:tcW w:w="754" w:type="pct"/>
            <w:shd w:val="clear" w:color="000000" w:fill="C0C0C0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执行人与内容</w:t>
            </w:r>
          </w:p>
        </w:tc>
        <w:tc>
          <w:tcPr>
            <w:tcW w:w="590" w:type="pct"/>
            <w:shd w:val="clear" w:color="000000" w:fill="C0C0C0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前期工作</w:t>
            </w:r>
          </w:p>
        </w:tc>
        <w:tc>
          <w:tcPr>
            <w:tcW w:w="964" w:type="pct"/>
            <w:shd w:val="clear" w:color="000000" w:fill="C0C0C0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提交材料</w:t>
            </w:r>
          </w:p>
        </w:tc>
      </w:tr>
      <w:tr w:rsidR="00DF272A" w:rsidRPr="002A2E61" w:rsidTr="00DF272A">
        <w:trPr>
          <w:trHeight w:val="1800"/>
        </w:trPr>
        <w:tc>
          <w:tcPr>
            <w:tcW w:w="32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br/>
              <w:t>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前</w:t>
            </w:r>
          </w:p>
        </w:tc>
        <w:tc>
          <w:tcPr>
            <w:tcW w:w="921" w:type="pct"/>
            <w:shd w:val="clear" w:color="000000" w:fill="C0C0C0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补考试卷</w:t>
            </w:r>
            <w:r w:rsidRPr="002A2E6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检查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、归档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补考试卷材料齐全、按要求装订并归档到指定位置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杜晚霞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各补考阅卷教师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补考科目份数和批改教师名单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1.补考试卷归档清单（列明科目、教师名称、份数）；</w:t>
            </w:r>
          </w:p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2.装订好的补考试卷；</w:t>
            </w:r>
          </w:p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3.补考试卷总结报告发送到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 xml:space="preserve">swlf0301@163.com  </w:t>
            </w:r>
          </w:p>
        </w:tc>
      </w:tr>
      <w:tr w:rsidR="00DF272A" w:rsidRPr="002A2E61" w:rsidTr="00DF272A">
        <w:trPr>
          <w:trHeight w:val="1425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br/>
              <w:t>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前</w:t>
            </w:r>
          </w:p>
        </w:tc>
        <w:tc>
          <w:tcPr>
            <w:tcW w:w="921" w:type="pct"/>
            <w:shd w:val="clear" w:color="000000" w:fill="C0C0C0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2015-2016学年计划内课程考试试卷（包括论文、报告、大作业等特俗形式考试）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课程考试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试卷材料齐全、信息齐全、按要求装订并归档到指定位置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冯金玉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各相关教师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2015-2016学年所有试卷清单对照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1.2015-2016学年试卷归档清单（列明学期、科目、教师名称、份数）；</w:t>
            </w:r>
          </w:p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2.装订好的试卷；</w:t>
            </w:r>
          </w:p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3.课程试卷检查总结报告发送到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 xml:space="preserve">swlf0301@163.com  </w:t>
            </w:r>
          </w:p>
        </w:tc>
      </w:tr>
      <w:tr w:rsidR="00DF272A" w:rsidRPr="002A2E61" w:rsidTr="00DF272A">
        <w:trPr>
          <w:trHeight w:val="2761"/>
        </w:trPr>
        <w:tc>
          <w:tcPr>
            <w:tcW w:w="32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br/>
              <w:t>周三前</w:t>
            </w:r>
          </w:p>
        </w:tc>
        <w:tc>
          <w:tcPr>
            <w:tcW w:w="921" w:type="pct"/>
            <w:shd w:val="clear" w:color="000000" w:fill="C0C0C0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2015-2016学年实验、实习报告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实验教学大纲（实验指导书）；实验报告（含批阅意见）；</w:t>
            </w:r>
          </w:p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各类实习报告，评分标准，成绩单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董中超（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侯冠军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协助）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各相关实验老师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2015-2016学年实验实习课程清单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2015-2016学年实验实习课程归档清单（列明课程、教师、实验档案种类、归档地点）；</w:t>
            </w:r>
          </w:p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2.实验教学大纲（实验指导书）、实验报告（含批阅意见）、各类实习报告、过程材料、评分标准、成绩单等实验材料</w:t>
            </w:r>
          </w:p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3.实验实习材料检查总结报告</w:t>
            </w:r>
          </w:p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发送到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swlf0301@163.com</w:t>
            </w:r>
          </w:p>
        </w:tc>
      </w:tr>
      <w:tr w:rsidR="00DF272A" w:rsidRPr="002A2E61" w:rsidTr="00DF272A">
        <w:trPr>
          <w:trHeight w:val="1140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br/>
              <w:t>周三前</w:t>
            </w:r>
          </w:p>
        </w:tc>
        <w:tc>
          <w:tcPr>
            <w:tcW w:w="921" w:type="pct"/>
            <w:shd w:val="clear" w:color="000000" w:fill="C0C0C0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2016届毕业论文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毕业论文档案齐全（题目申报表、开题报告、指导记录、论文修改稿、论文终稿答辩记录、质量评价表、查重结果、质量分析报告），归档规范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DF272A" w:rsidRDefault="00DF272A" w:rsidP="009266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杜晚霞</w:t>
            </w:r>
          </w:p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侯冠军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各相关老师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DF272A" w:rsidRPr="002A2E61" w:rsidRDefault="00DF272A" w:rsidP="00DF27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2016届毕业论文清单。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1.毕业论文归档清单；</w:t>
            </w:r>
          </w:p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毕业论文档案（题目申报表、开题报告、指导记录、论文修改稿、论文终稿答辩记录、质量评价表、查重结果、质量分析报告）</w:t>
            </w:r>
          </w:p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3.毕业论文检查总结报告发送到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swlf0301@163.com</w:t>
            </w:r>
          </w:p>
        </w:tc>
      </w:tr>
      <w:tr w:rsidR="00DF272A" w:rsidRPr="002A2E61" w:rsidTr="00DF272A">
        <w:trPr>
          <w:trHeight w:val="983"/>
        </w:trPr>
        <w:tc>
          <w:tcPr>
            <w:tcW w:w="32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br/>
              <w:t>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前</w:t>
            </w:r>
          </w:p>
        </w:tc>
        <w:tc>
          <w:tcPr>
            <w:tcW w:w="921" w:type="pct"/>
            <w:shd w:val="clear" w:color="000000" w:fill="C0C0C0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听课计划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2016-2017-1教研室听课计划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杜晚霞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DF272A" w:rsidRDefault="00DF272A" w:rsidP="009266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李丰团</w:t>
            </w:r>
          </w:p>
          <w:p w:rsidR="00DF272A" w:rsidRDefault="00DF272A" w:rsidP="009266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王进朝</w:t>
            </w:r>
          </w:p>
          <w:p w:rsidR="00DF272A" w:rsidRDefault="00DF272A" w:rsidP="009266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刘永丽</w:t>
            </w:r>
          </w:p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王雪婷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本教研室教师课表查询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1.2016-2017-1本教研室教师听课计划具体安排（听课时间限制在14周前）纸质版，每个人签字，教研室主任签字交到杜晚霞处。</w:t>
            </w:r>
          </w:p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2.电子版发送到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swlf0301@163.com</w:t>
            </w:r>
          </w:p>
        </w:tc>
      </w:tr>
      <w:tr w:rsidR="00DF272A" w:rsidRPr="002A2E61" w:rsidTr="00DF272A">
        <w:trPr>
          <w:trHeight w:val="1710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第16周周五之前</w:t>
            </w:r>
          </w:p>
        </w:tc>
        <w:tc>
          <w:tcPr>
            <w:tcW w:w="921" w:type="pct"/>
            <w:shd w:val="clear" w:color="000000" w:fill="C0C0C0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听课计划总结、评议卡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2016-2017-1教研室听课情况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杜晚霞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DF272A" w:rsidRDefault="00DF272A" w:rsidP="009266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李丰团</w:t>
            </w:r>
          </w:p>
          <w:p w:rsidR="00DF272A" w:rsidRDefault="00DF272A" w:rsidP="009266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王进朝</w:t>
            </w:r>
          </w:p>
          <w:p w:rsidR="00DF272A" w:rsidRDefault="00DF272A" w:rsidP="009266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刘永丽</w:t>
            </w:r>
          </w:p>
          <w:p w:rsidR="00DF272A" w:rsidRPr="002A2E61" w:rsidRDefault="00DF272A" w:rsidP="009266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王雪婷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本教研室听课清单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1.听课教师清单（包含姓名、所听教师姓名、课程、听课时间、评价结果）；</w:t>
            </w:r>
          </w:p>
          <w:p w:rsidR="00DF272A" w:rsidRDefault="00DF272A" w:rsidP="00926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2.所有清单对应的听课评议卡；</w:t>
            </w:r>
          </w:p>
          <w:p w:rsidR="00DF272A" w:rsidRPr="002A2E61" w:rsidRDefault="00DF272A" w:rsidP="00926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3.本教研室的听课总结报告发送到</w:t>
            </w:r>
            <w:r w:rsidRPr="002A2E61">
              <w:rPr>
                <w:rFonts w:ascii="宋体" w:eastAsia="宋体" w:hAnsi="宋体" w:cs="宋体" w:hint="eastAsia"/>
                <w:kern w:val="0"/>
                <w:szCs w:val="21"/>
              </w:rPr>
              <w:t>swlf0301@163.com</w:t>
            </w:r>
          </w:p>
        </w:tc>
      </w:tr>
    </w:tbl>
    <w:p w:rsidR="00DF272A" w:rsidRPr="00DF272A" w:rsidRDefault="00DF272A" w:rsidP="002A2E61">
      <w:pPr>
        <w:rPr>
          <w:sz w:val="30"/>
          <w:szCs w:val="30"/>
        </w:rPr>
      </w:pPr>
    </w:p>
    <w:sectPr w:rsidR="00DF272A" w:rsidRPr="00DF272A" w:rsidSect="00317688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86" w:rsidRDefault="00CF0086" w:rsidP="002A2E61">
      <w:r>
        <w:separator/>
      </w:r>
    </w:p>
  </w:endnote>
  <w:endnote w:type="continuationSeparator" w:id="1">
    <w:p w:rsidR="00CF0086" w:rsidRDefault="00CF0086" w:rsidP="002A2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86" w:rsidRDefault="00CF0086" w:rsidP="002A2E61">
      <w:r>
        <w:separator/>
      </w:r>
    </w:p>
  </w:footnote>
  <w:footnote w:type="continuationSeparator" w:id="1">
    <w:p w:rsidR="00CF0086" w:rsidRDefault="00CF0086" w:rsidP="002A2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E61"/>
    <w:rsid w:val="002A2E61"/>
    <w:rsid w:val="00317688"/>
    <w:rsid w:val="003C5BC3"/>
    <w:rsid w:val="005A4DF2"/>
    <w:rsid w:val="006E310C"/>
    <w:rsid w:val="00741339"/>
    <w:rsid w:val="007B03D8"/>
    <w:rsid w:val="007F0678"/>
    <w:rsid w:val="00884EC8"/>
    <w:rsid w:val="00900A65"/>
    <w:rsid w:val="00A857B3"/>
    <w:rsid w:val="00CF0086"/>
    <w:rsid w:val="00DF272A"/>
    <w:rsid w:val="00F53603"/>
    <w:rsid w:val="00F8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E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4E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A4D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4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2016-09-29T06:29:00Z</cp:lastPrinted>
  <dcterms:created xsi:type="dcterms:W3CDTF">2016-09-29T10:56:00Z</dcterms:created>
  <dcterms:modified xsi:type="dcterms:W3CDTF">2016-09-29T11:04:00Z</dcterms:modified>
</cp:coreProperties>
</file>